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6E" w:rsidRDefault="001D7992" w:rsidP="0071403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F451B" wp14:editId="1E2050F4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5505450" cy="8001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89837" id="Rectángulo 2" o:spid="_x0000_s1026" style="position:absolute;margin-left:0;margin-top:7.35pt;width:433.5pt;height:6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1D7992" w:rsidRDefault="0064096E" w:rsidP="0064096E">
      <w:pPr>
        <w:jc w:val="center"/>
        <w:rPr>
          <w:rFonts w:ascii="Arial" w:hAnsi="Arial" w:cs="Arial"/>
          <w:b/>
          <w:sz w:val="28"/>
        </w:rPr>
      </w:pPr>
      <w:r w:rsidRPr="003F5E66">
        <w:rPr>
          <w:rFonts w:ascii="Arial" w:hAnsi="Arial" w:cs="Arial"/>
          <w:b/>
          <w:sz w:val="28"/>
        </w:rPr>
        <w:t xml:space="preserve">AUTORIZACIÓN </w:t>
      </w:r>
      <w:r w:rsidR="00486755">
        <w:rPr>
          <w:rFonts w:ascii="Arial" w:hAnsi="Arial" w:cs="Arial"/>
          <w:b/>
          <w:sz w:val="28"/>
        </w:rPr>
        <w:t xml:space="preserve">CAZA </w:t>
      </w:r>
      <w:r w:rsidR="006B5B5A">
        <w:rPr>
          <w:rFonts w:ascii="Arial" w:hAnsi="Arial" w:cs="Arial"/>
          <w:b/>
          <w:sz w:val="28"/>
        </w:rPr>
        <w:t xml:space="preserve">MENOR </w:t>
      </w:r>
      <w:r w:rsidR="001D7992">
        <w:rPr>
          <w:rFonts w:ascii="Arial" w:hAnsi="Arial" w:cs="Arial"/>
          <w:b/>
          <w:sz w:val="28"/>
        </w:rPr>
        <w:t>TEMPORADA 2021-2022</w:t>
      </w:r>
    </w:p>
    <w:p w:rsidR="0064096E" w:rsidRPr="003F5E66" w:rsidRDefault="0064096E" w:rsidP="0064096E">
      <w:pPr>
        <w:jc w:val="center"/>
        <w:rPr>
          <w:rFonts w:ascii="Arial" w:hAnsi="Arial" w:cs="Arial"/>
          <w:b/>
          <w:sz w:val="28"/>
        </w:rPr>
      </w:pPr>
      <w:r w:rsidRPr="003F5E66">
        <w:rPr>
          <w:rFonts w:ascii="Arial" w:hAnsi="Arial" w:cs="Arial"/>
          <w:b/>
          <w:sz w:val="28"/>
        </w:rPr>
        <w:t xml:space="preserve">COTO DE CAZA </w:t>
      </w:r>
      <w:r w:rsidR="00B83758">
        <w:rPr>
          <w:rFonts w:ascii="Arial" w:hAnsi="Arial" w:cs="Arial"/>
          <w:b/>
          <w:sz w:val="28"/>
        </w:rPr>
        <w:t>X</w:t>
      </w:r>
      <w:r w:rsidR="00491866">
        <w:rPr>
          <w:rFonts w:ascii="Arial" w:hAnsi="Arial" w:cs="Arial"/>
          <w:b/>
          <w:sz w:val="28"/>
        </w:rPr>
        <w:t>X</w:t>
      </w:r>
      <w:r>
        <w:rPr>
          <w:rFonts w:ascii="Arial" w:hAnsi="Arial" w:cs="Arial"/>
          <w:b/>
          <w:sz w:val="28"/>
        </w:rPr>
        <w:t>-</w:t>
      </w:r>
      <w:r w:rsidR="00BF78A9">
        <w:rPr>
          <w:rFonts w:ascii="Arial" w:hAnsi="Arial" w:cs="Arial"/>
          <w:b/>
          <w:sz w:val="28"/>
        </w:rPr>
        <w:t>XX</w:t>
      </w:r>
      <w:r w:rsidR="00356476">
        <w:rPr>
          <w:rFonts w:ascii="Arial" w:hAnsi="Arial" w:cs="Arial"/>
          <w:b/>
          <w:sz w:val="28"/>
        </w:rPr>
        <w:t>.</w:t>
      </w:r>
      <w:r w:rsidR="00BF78A9">
        <w:rPr>
          <w:rFonts w:ascii="Arial" w:hAnsi="Arial" w:cs="Arial"/>
          <w:b/>
          <w:sz w:val="28"/>
        </w:rPr>
        <w:t>XXX</w:t>
      </w:r>
    </w:p>
    <w:p w:rsidR="0064096E" w:rsidRPr="003F5E66" w:rsidRDefault="0064096E" w:rsidP="0064096E">
      <w:pPr>
        <w:jc w:val="both"/>
        <w:rPr>
          <w:rFonts w:ascii="Arial" w:hAnsi="Arial" w:cs="Arial"/>
        </w:rPr>
      </w:pPr>
    </w:p>
    <w:p w:rsidR="0064096E" w:rsidRPr="00427AD6" w:rsidRDefault="0064096E" w:rsidP="00491866">
      <w:pPr>
        <w:ind w:left="-284" w:right="-285"/>
        <w:jc w:val="both"/>
        <w:rPr>
          <w:rFonts w:ascii="Arial" w:hAnsi="Arial" w:cs="Arial"/>
          <w:sz w:val="20"/>
          <w:szCs w:val="20"/>
        </w:rPr>
      </w:pPr>
      <w:r w:rsidRPr="00427AD6">
        <w:rPr>
          <w:rFonts w:ascii="Arial" w:hAnsi="Arial" w:cs="Arial"/>
          <w:sz w:val="20"/>
          <w:szCs w:val="20"/>
        </w:rPr>
        <w:t xml:space="preserve">D…………………………………………………………con D.N.I.:……………en calidad de </w:t>
      </w:r>
    </w:p>
    <w:p w:rsidR="0064096E" w:rsidRPr="00427AD6" w:rsidRDefault="005E5583" w:rsidP="008F01F1">
      <w:pPr>
        <w:spacing w:after="0" w:line="240" w:lineRule="auto"/>
        <w:ind w:left="-284" w:right="-28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2695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A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82E62" w:rsidRPr="00E97271">
        <w:rPr>
          <w:rFonts w:ascii="Arial" w:hAnsi="Arial" w:cs="Arial"/>
          <w:sz w:val="20"/>
          <w:szCs w:val="20"/>
        </w:rPr>
        <w:t xml:space="preserve"> </w:t>
      </w:r>
      <w:r w:rsidR="0064096E" w:rsidRPr="00E97271">
        <w:rPr>
          <w:rFonts w:ascii="Arial" w:hAnsi="Arial" w:cs="Arial"/>
          <w:sz w:val="20"/>
          <w:szCs w:val="20"/>
        </w:rPr>
        <w:t xml:space="preserve">Titular </w:t>
      </w:r>
      <w:sdt>
        <w:sdtPr>
          <w:rPr>
            <w:rFonts w:ascii="Arial" w:hAnsi="Arial" w:cs="Arial"/>
            <w:sz w:val="20"/>
            <w:szCs w:val="20"/>
          </w:rPr>
          <w:id w:val="59682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6E" w:rsidRPr="00E972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2E62" w:rsidRPr="00E97271">
        <w:rPr>
          <w:rFonts w:ascii="Arial" w:hAnsi="Arial" w:cs="Arial"/>
          <w:sz w:val="20"/>
          <w:szCs w:val="20"/>
        </w:rPr>
        <w:t xml:space="preserve"> </w:t>
      </w:r>
      <w:r w:rsidR="0064096E" w:rsidRPr="00E97271">
        <w:rPr>
          <w:rFonts w:ascii="Arial" w:hAnsi="Arial" w:cs="Arial"/>
          <w:sz w:val="20"/>
          <w:szCs w:val="20"/>
        </w:rPr>
        <w:t xml:space="preserve">Arrendatario </w:t>
      </w:r>
      <w:sdt>
        <w:sdtPr>
          <w:rPr>
            <w:rFonts w:ascii="Arial" w:hAnsi="Arial" w:cs="Arial"/>
            <w:sz w:val="20"/>
            <w:szCs w:val="20"/>
          </w:rPr>
          <w:id w:val="-36907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6E" w:rsidRPr="00E9727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2E62" w:rsidRPr="00E97271">
        <w:rPr>
          <w:rFonts w:ascii="Arial" w:hAnsi="Arial" w:cs="Arial"/>
          <w:sz w:val="20"/>
          <w:szCs w:val="20"/>
        </w:rPr>
        <w:t xml:space="preserve"> </w:t>
      </w:r>
      <w:r w:rsidR="008F01F1" w:rsidRPr="00E97271">
        <w:rPr>
          <w:rFonts w:ascii="Arial" w:hAnsi="Arial" w:cs="Arial"/>
          <w:sz w:val="20"/>
          <w:szCs w:val="20"/>
        </w:rPr>
        <w:t>R</w:t>
      </w:r>
      <w:r w:rsidR="0064096E" w:rsidRPr="00E97271">
        <w:rPr>
          <w:rFonts w:ascii="Arial" w:hAnsi="Arial" w:cs="Arial"/>
          <w:sz w:val="20"/>
          <w:szCs w:val="20"/>
        </w:rPr>
        <w:t xml:space="preserve">epresentante </w:t>
      </w:r>
      <w:r w:rsidR="008F01F1" w:rsidRPr="00E97271">
        <w:rPr>
          <w:rFonts w:ascii="Arial" w:hAnsi="Arial" w:cs="Arial"/>
          <w:sz w:val="20"/>
          <w:szCs w:val="20"/>
        </w:rPr>
        <w:t>del Titular/arrendatario</w:t>
      </w:r>
      <w:r w:rsidR="00823493" w:rsidRPr="00E97271">
        <w:rPr>
          <w:rFonts w:ascii="Arial" w:hAnsi="Arial" w:cs="Arial"/>
          <w:sz w:val="20"/>
          <w:szCs w:val="20"/>
        </w:rPr>
        <w:t>…………………………………………</w:t>
      </w:r>
      <w:r w:rsidR="008F01F1" w:rsidRPr="00E97271">
        <w:rPr>
          <w:rFonts w:ascii="Arial" w:hAnsi="Arial" w:cs="Arial"/>
          <w:sz w:val="20"/>
          <w:szCs w:val="20"/>
        </w:rPr>
        <w:t xml:space="preserve">, </w:t>
      </w:r>
      <w:r w:rsidR="00356476" w:rsidRPr="00E97271">
        <w:rPr>
          <w:rFonts w:ascii="Arial" w:hAnsi="Arial" w:cs="Arial"/>
          <w:sz w:val="20"/>
          <w:szCs w:val="20"/>
        </w:rPr>
        <w:t>del coto de caza con matrícula</w:t>
      </w:r>
      <w:r w:rsidR="00D82E62" w:rsidRPr="00E97271">
        <w:rPr>
          <w:rFonts w:ascii="Arial" w:hAnsi="Arial" w:cs="Arial"/>
          <w:sz w:val="20"/>
          <w:szCs w:val="20"/>
        </w:rPr>
        <w:t xml:space="preserve">     </w:t>
      </w:r>
      <w:r w:rsidR="00356476" w:rsidRPr="00E97271">
        <w:rPr>
          <w:rFonts w:ascii="Arial" w:hAnsi="Arial" w:cs="Arial"/>
          <w:sz w:val="20"/>
          <w:szCs w:val="20"/>
        </w:rPr>
        <w:t xml:space="preserve"> XX</w:t>
      </w:r>
      <w:r w:rsidR="00BF78A9">
        <w:rPr>
          <w:rFonts w:ascii="Arial" w:hAnsi="Arial" w:cs="Arial"/>
          <w:sz w:val="20"/>
          <w:szCs w:val="20"/>
        </w:rPr>
        <w:t>-XX</w:t>
      </w:r>
      <w:r w:rsidR="0064096E" w:rsidRPr="00E97271">
        <w:rPr>
          <w:rFonts w:ascii="Arial" w:hAnsi="Arial" w:cs="Arial"/>
          <w:sz w:val="20"/>
          <w:szCs w:val="20"/>
        </w:rPr>
        <w:t>.</w:t>
      </w:r>
      <w:r w:rsidR="00BF78A9">
        <w:rPr>
          <w:rFonts w:ascii="Arial" w:hAnsi="Arial" w:cs="Arial"/>
          <w:sz w:val="20"/>
          <w:szCs w:val="20"/>
        </w:rPr>
        <w:t>XXX</w:t>
      </w:r>
      <w:r w:rsidR="0064096E" w:rsidRPr="00E97271">
        <w:rPr>
          <w:rFonts w:ascii="Arial" w:hAnsi="Arial" w:cs="Arial"/>
          <w:sz w:val="20"/>
          <w:szCs w:val="20"/>
        </w:rPr>
        <w:t>, mediante el presente documento</w:t>
      </w:r>
      <w:r w:rsidR="0064096E" w:rsidRPr="00427AD6">
        <w:rPr>
          <w:rFonts w:ascii="Arial" w:hAnsi="Arial" w:cs="Arial"/>
          <w:sz w:val="20"/>
          <w:szCs w:val="20"/>
        </w:rPr>
        <w:t xml:space="preserve"> </w:t>
      </w:r>
    </w:p>
    <w:p w:rsidR="008F01F1" w:rsidRDefault="008F01F1" w:rsidP="008F01F1">
      <w:pPr>
        <w:ind w:left="-284" w:right="-285"/>
        <w:jc w:val="center"/>
        <w:rPr>
          <w:rFonts w:ascii="Arial" w:hAnsi="Arial" w:cs="Arial"/>
          <w:b/>
          <w:sz w:val="20"/>
          <w:szCs w:val="20"/>
        </w:rPr>
      </w:pPr>
    </w:p>
    <w:p w:rsidR="008F01F1" w:rsidRDefault="0064096E" w:rsidP="008F01F1">
      <w:pPr>
        <w:ind w:left="-284" w:right="-285"/>
        <w:jc w:val="center"/>
        <w:rPr>
          <w:rFonts w:ascii="Arial" w:hAnsi="Arial" w:cs="Arial"/>
          <w:b/>
          <w:sz w:val="20"/>
          <w:szCs w:val="20"/>
        </w:rPr>
      </w:pPr>
      <w:r w:rsidRPr="00722111">
        <w:rPr>
          <w:rFonts w:ascii="Arial" w:hAnsi="Arial" w:cs="Arial"/>
          <w:b/>
          <w:sz w:val="20"/>
          <w:szCs w:val="20"/>
        </w:rPr>
        <w:t>AUTORIZA</w:t>
      </w:r>
    </w:p>
    <w:p w:rsidR="0064096E" w:rsidRDefault="0064096E" w:rsidP="00AE68FE">
      <w:pPr>
        <w:spacing w:after="0" w:line="240" w:lineRule="auto"/>
        <w:ind w:left="-284" w:right="-285"/>
        <w:jc w:val="both"/>
        <w:rPr>
          <w:rFonts w:ascii="Arial" w:hAnsi="Arial" w:cs="Arial"/>
          <w:sz w:val="20"/>
          <w:szCs w:val="20"/>
        </w:rPr>
      </w:pPr>
      <w:r w:rsidRPr="008F01F1">
        <w:rPr>
          <w:rFonts w:ascii="Arial" w:hAnsi="Arial" w:cs="Arial"/>
          <w:sz w:val="20"/>
          <w:szCs w:val="20"/>
        </w:rPr>
        <w:t>A D………………………………………</w:t>
      </w:r>
      <w:r w:rsidR="00221A4E">
        <w:rPr>
          <w:rFonts w:ascii="Arial" w:hAnsi="Arial" w:cs="Arial"/>
          <w:sz w:val="20"/>
          <w:szCs w:val="20"/>
        </w:rPr>
        <w:t xml:space="preserve">…………………con D.N.I.:……………a cazar durante la temporada general </w:t>
      </w:r>
      <w:r w:rsidRPr="008F01F1">
        <w:rPr>
          <w:rFonts w:ascii="Arial" w:hAnsi="Arial" w:cs="Arial"/>
          <w:sz w:val="20"/>
          <w:szCs w:val="20"/>
        </w:rPr>
        <w:t xml:space="preserve">2021/2022 en el </w:t>
      </w:r>
      <w:r w:rsidR="001D7992">
        <w:rPr>
          <w:rFonts w:ascii="Arial" w:hAnsi="Arial" w:cs="Arial"/>
          <w:sz w:val="20"/>
          <w:szCs w:val="20"/>
        </w:rPr>
        <w:t>coto indicado</w:t>
      </w:r>
      <w:r w:rsidRPr="008F01F1">
        <w:rPr>
          <w:rFonts w:ascii="Arial" w:hAnsi="Arial" w:cs="Arial"/>
          <w:sz w:val="20"/>
          <w:szCs w:val="20"/>
        </w:rPr>
        <w:t>, INFORMÁNDOLE</w:t>
      </w:r>
      <w:r w:rsidR="00A370A1" w:rsidRPr="008F01F1">
        <w:rPr>
          <w:rFonts w:ascii="Arial" w:hAnsi="Arial" w:cs="Arial"/>
          <w:sz w:val="20"/>
          <w:szCs w:val="20"/>
        </w:rPr>
        <w:t>, según lo establecido en la Ley 4/2021</w:t>
      </w:r>
      <w:r w:rsidR="001D7992">
        <w:rPr>
          <w:rFonts w:ascii="Arial" w:hAnsi="Arial" w:cs="Arial"/>
          <w:sz w:val="20"/>
          <w:szCs w:val="20"/>
        </w:rPr>
        <w:t>, de 1 de julio,</w:t>
      </w:r>
      <w:r w:rsidR="00A370A1" w:rsidRPr="008F01F1">
        <w:rPr>
          <w:rFonts w:ascii="Arial" w:hAnsi="Arial" w:cs="Arial"/>
          <w:sz w:val="20"/>
          <w:szCs w:val="20"/>
        </w:rPr>
        <w:t xml:space="preserve"> de Caza y de Gestión Sostenible de los Recursos Cinegéticos de Castilla y León, y lo aprobado en el plan cinegético, que</w:t>
      </w:r>
      <w:r w:rsidRPr="008F01F1">
        <w:rPr>
          <w:rFonts w:ascii="Arial" w:hAnsi="Arial" w:cs="Arial"/>
          <w:sz w:val="20"/>
          <w:szCs w:val="20"/>
        </w:rPr>
        <w:t xml:space="preserve"> las condiciones en que puede practicar la actividad cinegética son las siguientes:</w:t>
      </w:r>
    </w:p>
    <w:p w:rsidR="009B7206" w:rsidRDefault="009B7206" w:rsidP="009B72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206" w:rsidRDefault="009B7206" w:rsidP="009B72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51" w:type="dxa"/>
        <w:tblInd w:w="-284" w:type="dxa"/>
        <w:tblLook w:val="04A0" w:firstRow="1" w:lastRow="0" w:firstColumn="1" w:lastColumn="0" w:noHBand="0" w:noVBand="1"/>
      </w:tblPr>
      <w:tblGrid>
        <w:gridCol w:w="917"/>
        <w:gridCol w:w="1269"/>
        <w:gridCol w:w="1997"/>
        <w:gridCol w:w="839"/>
        <w:gridCol w:w="883"/>
        <w:gridCol w:w="999"/>
        <w:gridCol w:w="901"/>
        <w:gridCol w:w="1546"/>
      </w:tblGrid>
      <w:tr w:rsidR="00287E2E" w:rsidTr="008E0EBE">
        <w:trPr>
          <w:trHeight w:val="886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755" w:rsidRPr="00486755" w:rsidRDefault="00486755" w:rsidP="009B720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 w:rsidRPr="00486755">
              <w:rPr>
                <w:rFonts w:ascii="Arial" w:hAnsi="Arial" w:cs="Arial"/>
                <w:sz w:val="16"/>
                <w:szCs w:val="16"/>
              </w:rPr>
              <w:t>ESPECIE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755" w:rsidRPr="00486755" w:rsidRDefault="00486755" w:rsidP="00267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755">
              <w:rPr>
                <w:rFonts w:ascii="Arial" w:hAnsi="Arial" w:cs="Arial"/>
                <w:sz w:val="16"/>
                <w:szCs w:val="16"/>
              </w:rPr>
              <w:t>MODALIDAD DE CAZA</w:t>
            </w:r>
            <w:r w:rsidR="000E4796" w:rsidRPr="000E479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755" w:rsidRDefault="009B7206" w:rsidP="009B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CUPO </w:t>
            </w:r>
            <w:r w:rsidR="00486755" w:rsidRPr="00486755">
              <w:rPr>
                <w:rFonts w:ascii="Arial" w:hAnsi="Arial" w:cs="Arial"/>
                <w:sz w:val="16"/>
                <w:szCs w:val="16"/>
              </w:rPr>
              <w:t xml:space="preserve">DIARIO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6755" w:rsidRPr="00486755">
              <w:rPr>
                <w:rFonts w:ascii="Arial" w:hAnsi="Arial" w:cs="Arial"/>
                <w:sz w:val="16"/>
                <w:szCs w:val="16"/>
              </w:rPr>
              <w:t>CAZADOR/CUADRILLA</w:t>
            </w:r>
            <w:r w:rsidR="000E4796" w:rsidRPr="000E479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9B7206" w:rsidRPr="00486755" w:rsidRDefault="009B7206" w:rsidP="009B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sz w:val="14"/>
                <w:szCs w:val="16"/>
              </w:rPr>
              <w:t>(Táchese la que no proceda)</w:t>
            </w:r>
          </w:p>
        </w:tc>
        <w:tc>
          <w:tcPr>
            <w:tcW w:w="36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206" w:rsidRDefault="00486755" w:rsidP="009B720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755">
              <w:rPr>
                <w:rFonts w:ascii="Arial" w:hAnsi="Arial" w:cs="Arial"/>
                <w:sz w:val="16"/>
                <w:szCs w:val="16"/>
              </w:rPr>
              <w:t>JORNADAS</w:t>
            </w:r>
          </w:p>
          <w:p w:rsidR="009B7206" w:rsidRDefault="00486755" w:rsidP="009B720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755">
              <w:rPr>
                <w:rFonts w:ascii="Arial" w:hAnsi="Arial" w:cs="Arial"/>
                <w:sz w:val="16"/>
                <w:szCs w:val="16"/>
              </w:rPr>
              <w:t>HÁBILES POR</w:t>
            </w:r>
          </w:p>
          <w:p w:rsidR="00486755" w:rsidRPr="00486755" w:rsidRDefault="00486755" w:rsidP="009B720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755">
              <w:rPr>
                <w:rFonts w:ascii="Arial" w:hAnsi="Arial" w:cs="Arial"/>
                <w:sz w:val="16"/>
                <w:szCs w:val="16"/>
              </w:rPr>
              <w:t>ESPECIE</w:t>
            </w:r>
            <w:r w:rsidR="000E4796" w:rsidRPr="000E479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755" w:rsidRPr="00486755" w:rsidRDefault="00486755" w:rsidP="002678F2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sz w:val="14"/>
                <w:szCs w:val="16"/>
              </w:rPr>
              <w:t>Nº MÁXIMO DE JORNADAS SEGÚN PLAN CINEGÉTICO</w:t>
            </w:r>
            <w:r w:rsidR="000E4796" w:rsidRPr="000E479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</w:tr>
      <w:tr w:rsidR="008E0EBE" w:rsidTr="008E0EBE">
        <w:trPr>
          <w:trHeight w:val="638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1A4E" w:rsidRPr="009B7206" w:rsidRDefault="00287E2E" w:rsidP="00287E2E">
            <w:pPr>
              <w:ind w:right="-285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Perdiz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1A4E" w:rsidRPr="009B7206" w:rsidRDefault="00287E2E" w:rsidP="00287E2E">
            <w:pPr>
              <w:ind w:right="-285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Al salto, a rabo o en mano</w:t>
            </w:r>
            <w:r w:rsidR="00221A4E" w:rsidRPr="009B7206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1A4E" w:rsidRPr="00486755" w:rsidRDefault="00221A4E" w:rsidP="009B720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1A4E" w:rsidRPr="00486755" w:rsidRDefault="00221A4E" w:rsidP="00267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b/>
                <w:sz w:val="16"/>
                <w:szCs w:val="16"/>
              </w:rPr>
              <w:t xml:space="preserve">DIAS HABILES AUTORIZADOS DE </w:t>
            </w:r>
            <w:r w:rsidR="00287E2E">
              <w:rPr>
                <w:rFonts w:ascii="Arial" w:hAnsi="Arial" w:cs="Arial"/>
                <w:b/>
                <w:sz w:val="16"/>
                <w:szCs w:val="16"/>
              </w:rPr>
              <w:t>LA TEMPORADA GENERAL DESDE EL 24</w:t>
            </w:r>
            <w:r w:rsidRPr="002678F2">
              <w:rPr>
                <w:rFonts w:ascii="Arial" w:hAnsi="Arial" w:cs="Arial"/>
                <w:b/>
                <w:sz w:val="16"/>
                <w:szCs w:val="16"/>
              </w:rPr>
              <w:t>/10/21 AL 23/1/22</w:t>
            </w:r>
            <w:r w:rsidRPr="00722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8F2">
              <w:rPr>
                <w:rFonts w:ascii="Arial" w:hAnsi="Arial" w:cs="Arial"/>
                <w:sz w:val="14"/>
                <w:szCs w:val="16"/>
              </w:rPr>
              <w:t>(táchese el/los que no proceda</w:t>
            </w:r>
            <w:r w:rsidR="002678F2" w:rsidRPr="002678F2">
              <w:rPr>
                <w:rFonts w:ascii="Arial" w:hAnsi="Arial" w:cs="Arial"/>
                <w:sz w:val="14"/>
                <w:szCs w:val="16"/>
              </w:rPr>
              <w:t xml:space="preserve">/n </w:t>
            </w:r>
            <w:r w:rsidR="002678F2">
              <w:rPr>
                <w:rFonts w:ascii="Arial" w:hAnsi="Arial" w:cs="Arial"/>
                <w:sz w:val="14"/>
                <w:szCs w:val="16"/>
              </w:rPr>
              <w:t xml:space="preserve">solo </w:t>
            </w:r>
            <w:r w:rsidR="002678F2" w:rsidRPr="002678F2">
              <w:rPr>
                <w:rFonts w:ascii="Arial" w:hAnsi="Arial" w:cs="Arial"/>
                <w:sz w:val="14"/>
                <w:szCs w:val="16"/>
              </w:rPr>
              <w:t>en caso de haber decidido en su acotado reducirlo</w:t>
            </w:r>
            <w:r w:rsidR="002678F2">
              <w:rPr>
                <w:rFonts w:ascii="Arial" w:hAnsi="Arial" w:cs="Arial"/>
                <w:sz w:val="14"/>
                <w:szCs w:val="16"/>
              </w:rPr>
              <w:t>s</w:t>
            </w:r>
            <w:r w:rsidRPr="002678F2">
              <w:rPr>
                <w:rFonts w:ascii="Arial" w:hAnsi="Arial" w:cs="Arial"/>
                <w:sz w:val="14"/>
                <w:szCs w:val="16"/>
              </w:rPr>
              <w:t xml:space="preserve">) 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1A4E" w:rsidRPr="00486755" w:rsidRDefault="00221A4E" w:rsidP="009B720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E2E" w:rsidTr="008E0EBE">
        <w:trPr>
          <w:trHeight w:val="315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A4E" w:rsidRPr="009B7206" w:rsidRDefault="00221A4E" w:rsidP="009B720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A4E" w:rsidRPr="009B7206" w:rsidRDefault="00221A4E" w:rsidP="009B720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A4E" w:rsidRPr="00486755" w:rsidRDefault="00221A4E" w:rsidP="009B720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21A4E" w:rsidRPr="00486755" w:rsidRDefault="00221A4E" w:rsidP="009B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JUEVES</w:t>
            </w:r>
          </w:p>
        </w:tc>
        <w:tc>
          <w:tcPr>
            <w:tcW w:w="8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21A4E" w:rsidRPr="00486755" w:rsidRDefault="00221A4E" w:rsidP="009B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SABADO</w:t>
            </w:r>
          </w:p>
        </w:tc>
        <w:tc>
          <w:tcPr>
            <w:tcW w:w="99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21A4E" w:rsidRPr="00486755" w:rsidRDefault="00221A4E" w:rsidP="009B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DOMINGO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A4E" w:rsidRPr="00486755" w:rsidRDefault="00221A4E" w:rsidP="00221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FESTIVO</w:t>
            </w:r>
          </w:p>
        </w:tc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A4E" w:rsidRPr="00486755" w:rsidRDefault="00221A4E" w:rsidP="009B720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EBE" w:rsidTr="008E0EBE">
        <w:trPr>
          <w:trHeight w:val="315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A4E" w:rsidRPr="009B7206" w:rsidRDefault="00221A4E" w:rsidP="009B720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A4E" w:rsidRPr="009B7206" w:rsidRDefault="00221A4E" w:rsidP="009B720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A4E" w:rsidRPr="00486755" w:rsidRDefault="00221A4E" w:rsidP="009B720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1A4E" w:rsidRPr="00486755" w:rsidRDefault="00221A4E" w:rsidP="00267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b/>
                <w:sz w:val="16"/>
                <w:szCs w:val="16"/>
              </w:rPr>
              <w:t>CUMPLIMIENTO PROHIBICIÓN CAZAR TRES DÍAS SEGUIDOS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1A4E" w:rsidRPr="00486755" w:rsidRDefault="00221A4E" w:rsidP="009B720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E2E" w:rsidTr="008E0EBE">
        <w:trPr>
          <w:trHeight w:val="416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78F2" w:rsidRPr="00486755" w:rsidRDefault="002678F2" w:rsidP="009B720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78F2" w:rsidRPr="00486755" w:rsidRDefault="002678F2" w:rsidP="009B720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78F2" w:rsidRPr="00486755" w:rsidRDefault="002678F2" w:rsidP="009B720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678F2" w:rsidRDefault="002678F2" w:rsidP="002678F2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Sábado                   Domingo             Lunes</w:t>
            </w:r>
          </w:p>
          <w:p w:rsidR="002678F2" w:rsidRDefault="002678F2" w:rsidP="002678F2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30/10                       31/10                 1/11</w:t>
            </w:r>
          </w:p>
          <w:p w:rsidR="002678F2" w:rsidRPr="00486755" w:rsidRDefault="002678F2" w:rsidP="002678F2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sz w:val="12"/>
                <w:szCs w:val="16"/>
              </w:rPr>
              <w:t>Deberá suprimir uno de estos tres</w:t>
            </w:r>
          </w:p>
        </w:tc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78F2" w:rsidRPr="00486755" w:rsidRDefault="002678F2" w:rsidP="009B720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E2E" w:rsidTr="008E0EBE">
        <w:trPr>
          <w:trHeight w:val="423"/>
        </w:trPr>
        <w:tc>
          <w:tcPr>
            <w:tcW w:w="9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8F2" w:rsidRPr="00486755" w:rsidRDefault="002678F2" w:rsidP="009B720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8F2" w:rsidRPr="00486755" w:rsidRDefault="002678F2" w:rsidP="009B720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8F2" w:rsidRPr="00486755" w:rsidRDefault="002678F2" w:rsidP="009B720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8F2" w:rsidRDefault="002678F2" w:rsidP="002678F2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Sábado                   Domingo             Lunes</w:t>
            </w:r>
          </w:p>
          <w:p w:rsidR="002678F2" w:rsidRPr="00486755" w:rsidRDefault="002678F2" w:rsidP="002678F2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4/12                         5/12                   6/12</w:t>
            </w:r>
          </w:p>
          <w:p w:rsidR="002678F2" w:rsidRPr="00486755" w:rsidRDefault="002678F2" w:rsidP="002678F2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sz w:val="12"/>
                <w:szCs w:val="16"/>
              </w:rPr>
              <w:t>Deberá suprimir uno de estos tres</w:t>
            </w:r>
          </w:p>
        </w:tc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8F2" w:rsidRPr="00486755" w:rsidRDefault="002678F2" w:rsidP="009B720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E2E" w:rsidTr="00DF3546">
        <w:trPr>
          <w:trHeight w:val="638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  <w:r w:rsidRPr="009B7206">
              <w:rPr>
                <w:rFonts w:ascii="Arial" w:hAnsi="Arial" w:cs="Arial"/>
                <w:szCs w:val="16"/>
              </w:rPr>
              <w:t>Liebre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287E2E" w:rsidRDefault="00287E2E" w:rsidP="00287E2E">
            <w:pPr>
              <w:rPr>
                <w:rFonts w:ascii="Arial" w:hAnsi="Arial" w:cs="Arial"/>
                <w:sz w:val="20"/>
                <w:szCs w:val="16"/>
              </w:rPr>
            </w:pPr>
            <w:r w:rsidRPr="00287E2E">
              <w:rPr>
                <w:rFonts w:ascii="Arial" w:hAnsi="Arial" w:cs="Arial"/>
                <w:sz w:val="20"/>
                <w:szCs w:val="16"/>
              </w:rPr>
              <w:t>Caza de la liebre</w:t>
            </w:r>
          </w:p>
          <w:p w:rsidR="00287E2E" w:rsidRPr="009B7206" w:rsidRDefault="00287E2E" w:rsidP="00287E2E">
            <w:pPr>
              <w:rPr>
                <w:rFonts w:ascii="Arial" w:hAnsi="Arial" w:cs="Arial"/>
                <w:szCs w:val="16"/>
              </w:rPr>
            </w:pPr>
            <w:r w:rsidRPr="00287E2E">
              <w:rPr>
                <w:rFonts w:ascii="Arial" w:hAnsi="Arial" w:cs="Arial"/>
                <w:sz w:val="20"/>
                <w:szCs w:val="16"/>
              </w:rPr>
              <w:t xml:space="preserve">con galgo </w:t>
            </w:r>
          </w:p>
        </w:tc>
        <w:tc>
          <w:tcPr>
            <w:tcW w:w="19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b/>
                <w:sz w:val="16"/>
                <w:szCs w:val="16"/>
              </w:rPr>
              <w:t>DIAS HABILES AUTORIZADOS DE LA TEMPORADA GENERAL DESDE EL 12/10/21 AL 23/1/22</w:t>
            </w:r>
            <w:r w:rsidRPr="00722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8F2">
              <w:rPr>
                <w:rFonts w:ascii="Arial" w:hAnsi="Arial" w:cs="Arial"/>
                <w:sz w:val="14"/>
                <w:szCs w:val="16"/>
              </w:rPr>
              <w:t xml:space="preserve">(táchese el/los que no proceda/n </w:t>
            </w:r>
            <w:r>
              <w:rPr>
                <w:rFonts w:ascii="Arial" w:hAnsi="Arial" w:cs="Arial"/>
                <w:sz w:val="14"/>
                <w:szCs w:val="16"/>
              </w:rPr>
              <w:t xml:space="preserve">solo </w:t>
            </w:r>
            <w:r w:rsidRPr="002678F2">
              <w:rPr>
                <w:rFonts w:ascii="Arial" w:hAnsi="Arial" w:cs="Arial"/>
                <w:sz w:val="14"/>
                <w:szCs w:val="16"/>
              </w:rPr>
              <w:t>en caso de haber decidido en su acotado reducirlo</w:t>
            </w:r>
            <w:r>
              <w:rPr>
                <w:rFonts w:ascii="Arial" w:hAnsi="Arial" w:cs="Arial"/>
                <w:sz w:val="14"/>
                <w:szCs w:val="16"/>
              </w:rPr>
              <w:t>s</w:t>
            </w:r>
            <w:r w:rsidRPr="002678F2">
              <w:rPr>
                <w:rFonts w:ascii="Arial" w:hAnsi="Arial" w:cs="Arial"/>
                <w:sz w:val="14"/>
                <w:szCs w:val="16"/>
              </w:rPr>
              <w:t xml:space="preserve">) 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E2E" w:rsidTr="00DF3546">
        <w:trPr>
          <w:trHeight w:val="315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JUEVES</w:t>
            </w:r>
          </w:p>
        </w:tc>
        <w:tc>
          <w:tcPr>
            <w:tcW w:w="8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SABADO</w:t>
            </w:r>
          </w:p>
        </w:tc>
        <w:tc>
          <w:tcPr>
            <w:tcW w:w="99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DOMINGO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FESTIVO</w:t>
            </w:r>
          </w:p>
        </w:tc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E2E" w:rsidTr="00DF3546">
        <w:trPr>
          <w:trHeight w:val="315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b/>
                <w:sz w:val="16"/>
                <w:szCs w:val="16"/>
              </w:rPr>
              <w:t>CUMPLIMIENTO PROHIBICIÓN CAZAR TRES DÍAS SEGUIDOS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E2E" w:rsidTr="00DF3546">
        <w:trPr>
          <w:trHeight w:val="416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7E2E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Sábado                   Domingo             Lunes</w:t>
            </w:r>
          </w:p>
          <w:p w:rsidR="00287E2E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30/10                       31/10                 1/11</w:t>
            </w:r>
          </w:p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sz w:val="12"/>
                <w:szCs w:val="16"/>
              </w:rPr>
              <w:t>Deberá suprimir uno de estos tres</w:t>
            </w:r>
          </w:p>
        </w:tc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E2E" w:rsidTr="00DF3546">
        <w:trPr>
          <w:trHeight w:val="423"/>
        </w:trPr>
        <w:tc>
          <w:tcPr>
            <w:tcW w:w="9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Sábado                   Domingo             Lunes</w:t>
            </w:r>
          </w:p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4/12                         5/12                   6/12</w:t>
            </w:r>
          </w:p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sz w:val="12"/>
                <w:szCs w:val="16"/>
              </w:rPr>
              <w:t>Deberá suprimir uno de estos tres</w:t>
            </w:r>
          </w:p>
        </w:tc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E2E" w:rsidTr="00DF3546">
        <w:trPr>
          <w:trHeight w:val="638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  <w:r w:rsidRPr="009B7206">
              <w:rPr>
                <w:rFonts w:ascii="Arial" w:hAnsi="Arial" w:cs="Arial"/>
                <w:szCs w:val="16"/>
              </w:rPr>
              <w:t>Liebre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Al salto, a rabo o en mano</w:t>
            </w:r>
          </w:p>
        </w:tc>
        <w:tc>
          <w:tcPr>
            <w:tcW w:w="19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b/>
                <w:sz w:val="16"/>
                <w:szCs w:val="16"/>
              </w:rPr>
              <w:t xml:space="preserve">DIAS HABILES AUTORIZADOS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LA TEMPORADA GENERAL DESDE EL 24</w:t>
            </w:r>
            <w:r w:rsidRPr="002678F2">
              <w:rPr>
                <w:rFonts w:ascii="Arial" w:hAnsi="Arial" w:cs="Arial"/>
                <w:b/>
                <w:sz w:val="16"/>
                <w:szCs w:val="16"/>
              </w:rPr>
              <w:t>/10/21 AL 23/1/22</w:t>
            </w:r>
            <w:r w:rsidRPr="00722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8F2">
              <w:rPr>
                <w:rFonts w:ascii="Arial" w:hAnsi="Arial" w:cs="Arial"/>
                <w:sz w:val="14"/>
                <w:szCs w:val="16"/>
              </w:rPr>
              <w:t xml:space="preserve">(táchese el/los que no proceda/n </w:t>
            </w:r>
            <w:r>
              <w:rPr>
                <w:rFonts w:ascii="Arial" w:hAnsi="Arial" w:cs="Arial"/>
                <w:sz w:val="14"/>
                <w:szCs w:val="16"/>
              </w:rPr>
              <w:t xml:space="preserve">solo </w:t>
            </w:r>
            <w:r w:rsidRPr="002678F2">
              <w:rPr>
                <w:rFonts w:ascii="Arial" w:hAnsi="Arial" w:cs="Arial"/>
                <w:sz w:val="14"/>
                <w:szCs w:val="16"/>
              </w:rPr>
              <w:t>en caso de haber decidido en su acotado reducirlo</w:t>
            </w:r>
            <w:r>
              <w:rPr>
                <w:rFonts w:ascii="Arial" w:hAnsi="Arial" w:cs="Arial"/>
                <w:sz w:val="14"/>
                <w:szCs w:val="16"/>
              </w:rPr>
              <w:t>s</w:t>
            </w:r>
            <w:r w:rsidRPr="002678F2">
              <w:rPr>
                <w:rFonts w:ascii="Arial" w:hAnsi="Arial" w:cs="Arial"/>
                <w:sz w:val="14"/>
                <w:szCs w:val="16"/>
              </w:rPr>
              <w:t xml:space="preserve">) 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E2E" w:rsidTr="00DF3546">
        <w:trPr>
          <w:trHeight w:val="315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JUEVES</w:t>
            </w:r>
          </w:p>
        </w:tc>
        <w:tc>
          <w:tcPr>
            <w:tcW w:w="88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SABADO</w:t>
            </w:r>
          </w:p>
        </w:tc>
        <w:tc>
          <w:tcPr>
            <w:tcW w:w="99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DOMINGO</w:t>
            </w:r>
          </w:p>
        </w:tc>
        <w:tc>
          <w:tcPr>
            <w:tcW w:w="9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FESTIVO</w:t>
            </w:r>
          </w:p>
        </w:tc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E2E" w:rsidTr="00DF3546">
        <w:trPr>
          <w:trHeight w:val="315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b/>
                <w:sz w:val="16"/>
                <w:szCs w:val="16"/>
              </w:rPr>
              <w:t>CUMPLIMIENTO PROHIBICIÓN CAZAR TRES DÍAS SEGUIDOS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E2E" w:rsidTr="00DF3546">
        <w:trPr>
          <w:trHeight w:val="416"/>
        </w:trPr>
        <w:tc>
          <w:tcPr>
            <w:tcW w:w="9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7E2E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Sábado                   Domingo             Lunes</w:t>
            </w:r>
          </w:p>
          <w:p w:rsidR="00287E2E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30/10                       31/10                 1/11</w:t>
            </w:r>
          </w:p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sz w:val="12"/>
                <w:szCs w:val="16"/>
              </w:rPr>
              <w:t>Deberá suprimir uno de estos tres</w:t>
            </w:r>
          </w:p>
        </w:tc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E2E" w:rsidTr="00DF3546">
        <w:trPr>
          <w:trHeight w:val="423"/>
        </w:trPr>
        <w:tc>
          <w:tcPr>
            <w:tcW w:w="9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Sábado                   Domingo             Lunes</w:t>
            </w:r>
          </w:p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4/12                         5/12                   6/12</w:t>
            </w:r>
          </w:p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sz w:val="12"/>
                <w:szCs w:val="16"/>
              </w:rPr>
              <w:t>Deberá suprimir uno de estos tres</w:t>
            </w:r>
          </w:p>
        </w:tc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7E2E" w:rsidRDefault="00287E2E" w:rsidP="00287E2E">
      <w:pPr>
        <w:ind w:left="-284" w:right="-285"/>
        <w:jc w:val="both"/>
        <w:rPr>
          <w:rFonts w:ascii="Arial" w:hAnsi="Arial" w:cs="Arial"/>
          <w:sz w:val="20"/>
          <w:szCs w:val="20"/>
        </w:rPr>
      </w:pPr>
    </w:p>
    <w:p w:rsidR="002D09DA" w:rsidRDefault="002D09DA" w:rsidP="002D09DA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427AD6">
        <w:rPr>
          <w:rFonts w:ascii="Arial" w:hAnsi="Arial" w:cs="Arial"/>
          <w:sz w:val="20"/>
          <w:szCs w:val="20"/>
        </w:rPr>
        <w:t>Fdo</w:t>
      </w:r>
      <w:proofErr w:type="spellEnd"/>
      <w:r w:rsidRPr="00427AD6">
        <w:rPr>
          <w:rFonts w:ascii="Arial" w:hAnsi="Arial" w:cs="Arial"/>
          <w:sz w:val="20"/>
          <w:szCs w:val="20"/>
        </w:rPr>
        <w:t>: El titular/Arrendatario/</w:t>
      </w:r>
      <w:r>
        <w:rPr>
          <w:rFonts w:ascii="Arial" w:hAnsi="Arial" w:cs="Arial"/>
          <w:sz w:val="20"/>
          <w:szCs w:val="20"/>
        </w:rPr>
        <w:t>Representante</w:t>
      </w:r>
      <w:r w:rsidRPr="00427AD6">
        <w:rPr>
          <w:rFonts w:ascii="Arial" w:hAnsi="Arial" w:cs="Arial"/>
          <w:sz w:val="20"/>
          <w:szCs w:val="20"/>
        </w:rPr>
        <w:t xml:space="preserve">                                           </w:t>
      </w:r>
      <w:proofErr w:type="spellStart"/>
      <w:r w:rsidRPr="00427AD6">
        <w:rPr>
          <w:rFonts w:ascii="Arial" w:hAnsi="Arial" w:cs="Arial"/>
          <w:sz w:val="20"/>
          <w:szCs w:val="20"/>
        </w:rPr>
        <w:t>Fdo</w:t>
      </w:r>
      <w:proofErr w:type="spellEnd"/>
      <w:r w:rsidRPr="00427AD6">
        <w:rPr>
          <w:rFonts w:ascii="Arial" w:hAnsi="Arial" w:cs="Arial"/>
          <w:sz w:val="20"/>
          <w:szCs w:val="20"/>
        </w:rPr>
        <w:t>: El cazador</w:t>
      </w:r>
      <w:r>
        <w:rPr>
          <w:rFonts w:ascii="Arial" w:hAnsi="Arial" w:cs="Arial"/>
          <w:sz w:val="20"/>
          <w:szCs w:val="20"/>
        </w:rPr>
        <w:t>.</w:t>
      </w:r>
    </w:p>
    <w:p w:rsidR="00287E2E" w:rsidRDefault="00287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aconcuadrcula"/>
        <w:tblW w:w="9383" w:type="dxa"/>
        <w:tblInd w:w="-284" w:type="dxa"/>
        <w:tblLook w:val="04A0" w:firstRow="1" w:lastRow="0" w:firstColumn="1" w:lastColumn="0" w:noHBand="0" w:noVBand="1"/>
      </w:tblPr>
      <w:tblGrid>
        <w:gridCol w:w="1391"/>
        <w:gridCol w:w="1329"/>
        <w:gridCol w:w="1828"/>
        <w:gridCol w:w="638"/>
        <w:gridCol w:w="201"/>
        <w:gridCol w:w="366"/>
        <w:gridCol w:w="517"/>
        <w:gridCol w:w="520"/>
        <w:gridCol w:w="425"/>
        <w:gridCol w:w="236"/>
        <w:gridCol w:w="327"/>
        <w:gridCol w:w="574"/>
        <w:gridCol w:w="1031"/>
      </w:tblGrid>
      <w:tr w:rsidR="00287E2E" w:rsidTr="00AF6EFA">
        <w:trPr>
          <w:trHeight w:val="638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Conejo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Al salto, a rabo o en mano</w:t>
            </w:r>
            <w:r w:rsidRPr="009B7206">
              <w:rPr>
                <w:rFonts w:ascii="Arial" w:hAnsi="Arial" w:cs="Arial"/>
                <w:szCs w:val="16"/>
              </w:rPr>
              <w:t xml:space="preserve"> </w:t>
            </w:r>
          </w:p>
          <w:p w:rsidR="002F479D" w:rsidRDefault="002F479D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  <w:p w:rsidR="002F479D" w:rsidRPr="009B7206" w:rsidRDefault="002F479D" w:rsidP="00DF3546">
            <w:pPr>
              <w:ind w:right="-285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Con hurón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b/>
                <w:sz w:val="16"/>
                <w:szCs w:val="16"/>
              </w:rPr>
              <w:t xml:space="preserve">DIAS HABILES AUTORIZADOS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LA TEMPORADA GENERAL DESDE EL 24</w:t>
            </w:r>
            <w:r w:rsidRPr="002678F2">
              <w:rPr>
                <w:rFonts w:ascii="Arial" w:hAnsi="Arial" w:cs="Arial"/>
                <w:b/>
                <w:sz w:val="16"/>
                <w:szCs w:val="16"/>
              </w:rPr>
              <w:t>/10/21 AL 23/1/22</w:t>
            </w:r>
            <w:r w:rsidRPr="00722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8F2">
              <w:rPr>
                <w:rFonts w:ascii="Arial" w:hAnsi="Arial" w:cs="Arial"/>
                <w:sz w:val="14"/>
                <w:szCs w:val="16"/>
              </w:rPr>
              <w:t xml:space="preserve">(táchese el/los que no proceda/n </w:t>
            </w:r>
            <w:r>
              <w:rPr>
                <w:rFonts w:ascii="Arial" w:hAnsi="Arial" w:cs="Arial"/>
                <w:sz w:val="14"/>
                <w:szCs w:val="16"/>
              </w:rPr>
              <w:t xml:space="preserve">solo </w:t>
            </w:r>
            <w:r w:rsidRPr="002678F2">
              <w:rPr>
                <w:rFonts w:ascii="Arial" w:hAnsi="Arial" w:cs="Arial"/>
                <w:sz w:val="14"/>
                <w:szCs w:val="16"/>
              </w:rPr>
              <w:t>en caso de haber decidido en su acotado reducirlo</w:t>
            </w:r>
            <w:r>
              <w:rPr>
                <w:rFonts w:ascii="Arial" w:hAnsi="Arial" w:cs="Arial"/>
                <w:sz w:val="14"/>
                <w:szCs w:val="16"/>
              </w:rPr>
              <w:t>s</w:t>
            </w:r>
            <w:r w:rsidRPr="002678F2">
              <w:rPr>
                <w:rFonts w:ascii="Arial" w:hAnsi="Arial" w:cs="Arial"/>
                <w:sz w:val="14"/>
                <w:szCs w:val="16"/>
              </w:rPr>
              <w:t xml:space="preserve">) 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79D" w:rsidTr="00AF6EFA">
        <w:trPr>
          <w:trHeight w:val="315"/>
        </w:trPr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JUEVES</w:t>
            </w:r>
          </w:p>
        </w:tc>
        <w:tc>
          <w:tcPr>
            <w:tcW w:w="883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SABADO</w:t>
            </w:r>
          </w:p>
        </w:tc>
        <w:tc>
          <w:tcPr>
            <w:tcW w:w="1181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DOMINGO</w:t>
            </w:r>
          </w:p>
        </w:tc>
        <w:tc>
          <w:tcPr>
            <w:tcW w:w="901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FESTIVO</w:t>
            </w:r>
          </w:p>
        </w:tc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E2E" w:rsidTr="00AF6EFA">
        <w:trPr>
          <w:trHeight w:val="315"/>
        </w:trPr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b/>
                <w:sz w:val="16"/>
                <w:szCs w:val="16"/>
              </w:rPr>
              <w:t>CUMPLIMIENTO PROHIBICIÓN CAZAR TRES DÍAS SEGUIDOS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Tr="00AF6EFA">
        <w:trPr>
          <w:trHeight w:val="416"/>
        </w:trPr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7E2E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Sábado                   Domingo             Lunes</w:t>
            </w:r>
          </w:p>
          <w:p w:rsidR="00287E2E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30/10                       31/10                 1/11</w:t>
            </w:r>
          </w:p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sz w:val="12"/>
                <w:szCs w:val="16"/>
              </w:rPr>
              <w:t>Deberá suprimir uno de estos tres</w:t>
            </w:r>
          </w:p>
        </w:tc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Tr="00AF6EFA">
        <w:trPr>
          <w:trHeight w:val="423"/>
        </w:trPr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Sábado                   Domingo             Lunes</w:t>
            </w:r>
          </w:p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4/12                         5/12                   6/12</w:t>
            </w:r>
          </w:p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sz w:val="12"/>
                <w:szCs w:val="16"/>
              </w:rPr>
              <w:t>Deberá suprimir uno de estos tres</w:t>
            </w:r>
          </w:p>
        </w:tc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79D" w:rsidTr="00AF6EFA">
        <w:trPr>
          <w:trHeight w:val="638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Zorro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79D" w:rsidRDefault="002F479D" w:rsidP="002F479D">
            <w:pPr>
              <w:ind w:right="-285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Al salto, a rabo o en mano</w:t>
            </w:r>
            <w:r w:rsidRPr="009B7206">
              <w:rPr>
                <w:rFonts w:ascii="Arial" w:hAnsi="Arial" w:cs="Arial"/>
                <w:szCs w:val="16"/>
              </w:rPr>
              <w:t xml:space="preserve"> </w:t>
            </w:r>
          </w:p>
          <w:p w:rsidR="00287E2E" w:rsidRDefault="00287E2E" w:rsidP="00DF3546">
            <w:pPr>
              <w:rPr>
                <w:rFonts w:ascii="Arial" w:hAnsi="Arial" w:cs="Arial"/>
                <w:szCs w:val="16"/>
              </w:rPr>
            </w:pPr>
          </w:p>
          <w:p w:rsidR="002F479D" w:rsidRDefault="002F479D" w:rsidP="00DF3546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Ojeo</w:t>
            </w:r>
          </w:p>
          <w:p w:rsidR="002F479D" w:rsidRDefault="002F479D" w:rsidP="00DF3546">
            <w:pPr>
              <w:rPr>
                <w:rFonts w:ascii="Arial" w:hAnsi="Arial" w:cs="Arial"/>
                <w:szCs w:val="16"/>
              </w:rPr>
            </w:pPr>
          </w:p>
          <w:p w:rsidR="002F479D" w:rsidRPr="009B7206" w:rsidRDefault="002F479D" w:rsidP="00DF3546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Perro de madriguera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b/>
                <w:sz w:val="16"/>
                <w:szCs w:val="16"/>
              </w:rPr>
              <w:t xml:space="preserve">DIAS HABILES AUTORIZADOS DE LA </w:t>
            </w:r>
            <w:r w:rsidR="00665073">
              <w:rPr>
                <w:rFonts w:ascii="Arial" w:hAnsi="Arial" w:cs="Arial"/>
                <w:b/>
                <w:sz w:val="16"/>
                <w:szCs w:val="16"/>
              </w:rPr>
              <w:t>TEMPORADA GENERAL DESDE EL 24</w:t>
            </w:r>
            <w:r w:rsidRPr="002678F2">
              <w:rPr>
                <w:rFonts w:ascii="Arial" w:hAnsi="Arial" w:cs="Arial"/>
                <w:b/>
                <w:sz w:val="16"/>
                <w:szCs w:val="16"/>
              </w:rPr>
              <w:t>/10/21 AL 23/1/22</w:t>
            </w:r>
            <w:r w:rsidRPr="00722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8F2">
              <w:rPr>
                <w:rFonts w:ascii="Arial" w:hAnsi="Arial" w:cs="Arial"/>
                <w:sz w:val="14"/>
                <w:szCs w:val="16"/>
              </w:rPr>
              <w:t xml:space="preserve">(táchese el/los que no proceda/n </w:t>
            </w:r>
            <w:r>
              <w:rPr>
                <w:rFonts w:ascii="Arial" w:hAnsi="Arial" w:cs="Arial"/>
                <w:sz w:val="14"/>
                <w:szCs w:val="16"/>
              </w:rPr>
              <w:t xml:space="preserve">solo </w:t>
            </w:r>
            <w:r w:rsidRPr="002678F2">
              <w:rPr>
                <w:rFonts w:ascii="Arial" w:hAnsi="Arial" w:cs="Arial"/>
                <w:sz w:val="14"/>
                <w:szCs w:val="16"/>
              </w:rPr>
              <w:t>en caso de haber decidido en su acotado reducirlo</w:t>
            </w:r>
            <w:r>
              <w:rPr>
                <w:rFonts w:ascii="Arial" w:hAnsi="Arial" w:cs="Arial"/>
                <w:sz w:val="14"/>
                <w:szCs w:val="16"/>
              </w:rPr>
              <w:t>s</w:t>
            </w:r>
            <w:r w:rsidRPr="002678F2">
              <w:rPr>
                <w:rFonts w:ascii="Arial" w:hAnsi="Arial" w:cs="Arial"/>
                <w:sz w:val="14"/>
                <w:szCs w:val="16"/>
              </w:rPr>
              <w:t xml:space="preserve">) 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E2E" w:rsidTr="00AF6EFA">
        <w:trPr>
          <w:trHeight w:val="315"/>
        </w:trPr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JUEVES</w:t>
            </w:r>
          </w:p>
        </w:tc>
        <w:tc>
          <w:tcPr>
            <w:tcW w:w="883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SABADO</w:t>
            </w:r>
          </w:p>
        </w:tc>
        <w:tc>
          <w:tcPr>
            <w:tcW w:w="1181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DOMINGO</w:t>
            </w:r>
          </w:p>
        </w:tc>
        <w:tc>
          <w:tcPr>
            <w:tcW w:w="901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FESTIVO</w:t>
            </w:r>
          </w:p>
        </w:tc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Tr="00AF6EFA">
        <w:trPr>
          <w:trHeight w:val="315"/>
        </w:trPr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b/>
                <w:sz w:val="16"/>
                <w:szCs w:val="16"/>
              </w:rPr>
              <w:t>CUMPLIMIENTO PROHIBICIÓN CAZAR TRES DÍAS SEGUIDOS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79D" w:rsidTr="00AF6EFA">
        <w:trPr>
          <w:trHeight w:val="416"/>
        </w:trPr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7E2E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Sábado                   Domingo             Lunes</w:t>
            </w:r>
          </w:p>
          <w:p w:rsidR="00287E2E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30/10                       31/10                 1/11</w:t>
            </w:r>
          </w:p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sz w:val="12"/>
                <w:szCs w:val="16"/>
              </w:rPr>
              <w:t>Deberá suprimir uno de estos tres</w:t>
            </w:r>
          </w:p>
        </w:tc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79D" w:rsidTr="00AF6EFA">
        <w:trPr>
          <w:trHeight w:val="423"/>
        </w:trPr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Sábado                   Domingo             Lunes</w:t>
            </w:r>
          </w:p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4/12                         5/12                   6/12</w:t>
            </w:r>
          </w:p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sz w:val="12"/>
                <w:szCs w:val="16"/>
              </w:rPr>
              <w:t>Deberá suprimir uno de estos tres</w:t>
            </w:r>
          </w:p>
        </w:tc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79D" w:rsidTr="00AF6EFA">
        <w:trPr>
          <w:trHeight w:val="578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79D" w:rsidRPr="009B7206" w:rsidRDefault="002F479D" w:rsidP="002F479D">
            <w:pPr>
              <w:ind w:right="-285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Paloma Torcaz y zorzales 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79D" w:rsidRPr="009B7206" w:rsidRDefault="002F479D" w:rsidP="00DF3546">
            <w:pPr>
              <w:ind w:right="-285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En pasos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79D" w:rsidRPr="00486755" w:rsidRDefault="002F479D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79D" w:rsidRPr="00486755" w:rsidRDefault="002F479D" w:rsidP="002F4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b/>
                <w:sz w:val="16"/>
                <w:szCs w:val="16"/>
              </w:rPr>
              <w:t xml:space="preserve">DIAS HABILES AUTORIZADOS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LA TEMPORADA GENERAL DESDE EL 1</w:t>
            </w:r>
            <w:r w:rsidRPr="002678F2">
              <w:rPr>
                <w:rFonts w:ascii="Arial" w:hAnsi="Arial" w:cs="Arial"/>
                <w:b/>
                <w:sz w:val="16"/>
                <w:szCs w:val="16"/>
              </w:rPr>
              <w:t xml:space="preserve">/10/21 AL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678F2">
              <w:rPr>
                <w:rFonts w:ascii="Arial" w:hAnsi="Arial" w:cs="Arial"/>
                <w:b/>
                <w:sz w:val="16"/>
                <w:szCs w:val="16"/>
              </w:rPr>
              <w:t>3/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678F2">
              <w:rPr>
                <w:rFonts w:ascii="Arial" w:hAnsi="Arial" w:cs="Arial"/>
                <w:b/>
                <w:sz w:val="16"/>
                <w:szCs w:val="16"/>
              </w:rPr>
              <w:t>/22</w:t>
            </w:r>
            <w:r w:rsidRPr="007221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79D" w:rsidRPr="00486755" w:rsidRDefault="002F479D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Tr="00AF6EFA">
        <w:trPr>
          <w:trHeight w:val="315"/>
        </w:trPr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9B7206" w:rsidRDefault="00287E2E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2F4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b/>
                <w:sz w:val="16"/>
                <w:szCs w:val="16"/>
              </w:rPr>
              <w:t>CUMPLIMIENTO PROHIBICIÓN CAZAR TRES DÍAS SEGUIDOS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479D" w:rsidRPr="002678F2">
              <w:rPr>
                <w:rFonts w:ascii="Arial" w:hAnsi="Arial" w:cs="Arial"/>
                <w:sz w:val="14"/>
                <w:szCs w:val="16"/>
              </w:rPr>
              <w:t xml:space="preserve">(táchese los que no procedan </w:t>
            </w:r>
            <w:r w:rsidR="002F479D">
              <w:rPr>
                <w:rFonts w:ascii="Arial" w:hAnsi="Arial" w:cs="Arial"/>
                <w:sz w:val="14"/>
                <w:szCs w:val="16"/>
              </w:rPr>
              <w:t>salvo que el plan cinegético lo contemple</w:t>
            </w:r>
            <w:r w:rsidR="002F479D" w:rsidRPr="002678F2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E2E" w:rsidRPr="00486755" w:rsidRDefault="00287E2E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EFA" w:rsidTr="00AF6EFA">
        <w:trPr>
          <w:cantSplit/>
          <w:trHeight w:val="1134"/>
        </w:trPr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EFA" w:rsidRPr="00486755" w:rsidRDefault="00AF6EF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EFA" w:rsidRPr="00486755" w:rsidRDefault="00AF6EF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EFA" w:rsidRPr="00486755" w:rsidRDefault="00AF6EF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6EFA" w:rsidRPr="00486755" w:rsidRDefault="00AF6EFA" w:rsidP="002F4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LUNES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6EFA" w:rsidRPr="00486755" w:rsidRDefault="00AF6EFA" w:rsidP="002F4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MARTES</w:t>
            </w:r>
          </w:p>
        </w:tc>
        <w:tc>
          <w:tcPr>
            <w:tcW w:w="51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6EFA" w:rsidRPr="00486755" w:rsidRDefault="00AF6EFA" w:rsidP="002F4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MIERCOLES</w:t>
            </w:r>
          </w:p>
        </w:tc>
        <w:tc>
          <w:tcPr>
            <w:tcW w:w="52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6EFA" w:rsidRPr="00486755" w:rsidRDefault="00AF6EFA" w:rsidP="002F4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JUEVES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6EFA" w:rsidRPr="00486755" w:rsidRDefault="00AF6EFA" w:rsidP="002F4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VIERNES</w:t>
            </w:r>
          </w:p>
        </w:tc>
        <w:tc>
          <w:tcPr>
            <w:tcW w:w="563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6EFA" w:rsidRPr="00486755" w:rsidRDefault="00AF6EFA" w:rsidP="002F4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SABADO</w:t>
            </w:r>
          </w:p>
        </w:tc>
        <w:tc>
          <w:tcPr>
            <w:tcW w:w="574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6EFA" w:rsidRPr="00486755" w:rsidRDefault="00AF6EFA" w:rsidP="002F4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DOMINGO</w:t>
            </w:r>
          </w:p>
        </w:tc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EFA" w:rsidRPr="00486755" w:rsidRDefault="00AF6EF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RPr="00486755" w:rsidTr="00AF6EFA">
        <w:trPr>
          <w:trHeight w:val="638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9B7206" w:rsidRDefault="002D09DA" w:rsidP="002D09DA">
            <w:pPr>
              <w:ind w:right="-285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Corneja y Urraca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9B7206" w:rsidRDefault="002D09DA" w:rsidP="00DF3546">
            <w:pPr>
              <w:ind w:right="-285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Al salto, a rabo o en mano</w:t>
            </w:r>
            <w:r w:rsidRPr="009B7206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b/>
                <w:sz w:val="16"/>
                <w:szCs w:val="16"/>
              </w:rPr>
              <w:t xml:space="preserve">DIAS HABILES AUTORIZADOS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LA TEMPORADA GENERAL DESDE EL 24</w:t>
            </w:r>
            <w:r w:rsidRPr="002678F2">
              <w:rPr>
                <w:rFonts w:ascii="Arial" w:hAnsi="Arial" w:cs="Arial"/>
                <w:b/>
                <w:sz w:val="16"/>
                <w:szCs w:val="16"/>
              </w:rPr>
              <w:t>/10/21 AL 23/1/22</w:t>
            </w:r>
            <w:r w:rsidRPr="00722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8F2">
              <w:rPr>
                <w:rFonts w:ascii="Arial" w:hAnsi="Arial" w:cs="Arial"/>
                <w:sz w:val="14"/>
                <w:szCs w:val="16"/>
              </w:rPr>
              <w:t xml:space="preserve">(táchese el/los que no proceda/n </w:t>
            </w:r>
            <w:r>
              <w:rPr>
                <w:rFonts w:ascii="Arial" w:hAnsi="Arial" w:cs="Arial"/>
                <w:sz w:val="14"/>
                <w:szCs w:val="16"/>
              </w:rPr>
              <w:t xml:space="preserve">solo </w:t>
            </w:r>
            <w:r w:rsidRPr="002678F2">
              <w:rPr>
                <w:rFonts w:ascii="Arial" w:hAnsi="Arial" w:cs="Arial"/>
                <w:sz w:val="14"/>
                <w:szCs w:val="16"/>
              </w:rPr>
              <w:t>en caso de haber decidido en su acotado reducirlo</w:t>
            </w:r>
            <w:r>
              <w:rPr>
                <w:rFonts w:ascii="Arial" w:hAnsi="Arial" w:cs="Arial"/>
                <w:sz w:val="14"/>
                <w:szCs w:val="16"/>
              </w:rPr>
              <w:t>s</w:t>
            </w:r>
            <w:r w:rsidRPr="002678F2">
              <w:rPr>
                <w:rFonts w:ascii="Arial" w:hAnsi="Arial" w:cs="Arial"/>
                <w:sz w:val="14"/>
                <w:szCs w:val="16"/>
              </w:rPr>
              <w:t xml:space="preserve">) 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RPr="00486755" w:rsidTr="00AF6EFA">
        <w:trPr>
          <w:trHeight w:val="315"/>
        </w:trPr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9B7206" w:rsidRDefault="002D09DA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9B7206" w:rsidRDefault="002D09DA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D09DA" w:rsidRPr="00486755" w:rsidRDefault="002D09DA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JUEVES</w:t>
            </w:r>
          </w:p>
        </w:tc>
        <w:tc>
          <w:tcPr>
            <w:tcW w:w="883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D09DA" w:rsidRPr="00486755" w:rsidRDefault="002D09DA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SABADO</w:t>
            </w:r>
          </w:p>
        </w:tc>
        <w:tc>
          <w:tcPr>
            <w:tcW w:w="1181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D09DA" w:rsidRPr="00486755" w:rsidRDefault="002D09DA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DOMINGO</w:t>
            </w:r>
          </w:p>
        </w:tc>
        <w:tc>
          <w:tcPr>
            <w:tcW w:w="901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FESTIVO</w:t>
            </w:r>
          </w:p>
        </w:tc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RPr="00486755" w:rsidTr="00AF6EFA">
        <w:trPr>
          <w:trHeight w:val="315"/>
        </w:trPr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9B7206" w:rsidRDefault="002D09DA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9B7206" w:rsidRDefault="002D09DA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b/>
                <w:sz w:val="16"/>
                <w:szCs w:val="16"/>
              </w:rPr>
              <w:t>CUMPLIMIENTO PROHIBICIÓN CAZAR TRES DÍAS SEGUIDOS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RPr="00486755" w:rsidTr="00AF6EFA">
        <w:trPr>
          <w:trHeight w:val="416"/>
        </w:trPr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D09DA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Sábado                   Domingo             Lunes</w:t>
            </w:r>
          </w:p>
          <w:p w:rsidR="002D09DA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30/10                       31/10                 1/11</w:t>
            </w:r>
          </w:p>
          <w:p w:rsidR="002D09DA" w:rsidRPr="00486755" w:rsidRDefault="002D09DA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sz w:val="12"/>
                <w:szCs w:val="16"/>
              </w:rPr>
              <w:t>Deberá suprimir uno de estos tres</w:t>
            </w:r>
          </w:p>
        </w:tc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RPr="00486755" w:rsidTr="00AF6EFA">
        <w:trPr>
          <w:trHeight w:val="423"/>
        </w:trPr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9DA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Sábado                   Domingo             Lunes</w:t>
            </w:r>
          </w:p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4/12                         5/12                   6/12</w:t>
            </w:r>
          </w:p>
          <w:p w:rsidR="002D09DA" w:rsidRPr="00486755" w:rsidRDefault="002D09DA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sz w:val="12"/>
                <w:szCs w:val="16"/>
              </w:rPr>
              <w:t>Deberá suprimir uno de estos tres</w:t>
            </w:r>
          </w:p>
        </w:tc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RPr="00486755" w:rsidTr="00AF6EFA">
        <w:trPr>
          <w:trHeight w:val="638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9B7206" w:rsidRDefault="002D09DA" w:rsidP="00DF3546">
            <w:pPr>
              <w:ind w:right="-285"/>
              <w:rPr>
                <w:rFonts w:ascii="Arial" w:hAnsi="Arial" w:cs="Arial"/>
                <w:szCs w:val="16"/>
              </w:rPr>
            </w:pPr>
            <w:r w:rsidRPr="002D09DA">
              <w:rPr>
                <w:rFonts w:ascii="Arial" w:hAnsi="Arial" w:cs="Arial"/>
                <w:szCs w:val="16"/>
              </w:rPr>
              <w:t>Becada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Default="002D09DA" w:rsidP="00DF3546">
            <w:pPr>
              <w:ind w:right="-285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Al salto, a rabo o en mano</w:t>
            </w:r>
            <w:r w:rsidRPr="009B7206">
              <w:rPr>
                <w:rFonts w:ascii="Arial" w:hAnsi="Arial" w:cs="Arial"/>
                <w:szCs w:val="16"/>
              </w:rPr>
              <w:t xml:space="preserve"> </w:t>
            </w:r>
          </w:p>
          <w:p w:rsidR="002D09DA" w:rsidRPr="009B7206" w:rsidRDefault="002D09DA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b/>
                <w:sz w:val="16"/>
                <w:szCs w:val="16"/>
              </w:rPr>
              <w:t xml:space="preserve">DIAS HABILES AUTORIZADOS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LA TEMPORADA GENERAL DESDE EL 24</w:t>
            </w:r>
            <w:r w:rsidRPr="002678F2">
              <w:rPr>
                <w:rFonts w:ascii="Arial" w:hAnsi="Arial" w:cs="Arial"/>
                <w:b/>
                <w:sz w:val="16"/>
                <w:szCs w:val="16"/>
              </w:rPr>
              <w:t>/10/21 AL 23/1/22</w:t>
            </w:r>
            <w:r w:rsidRPr="00722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8F2">
              <w:rPr>
                <w:rFonts w:ascii="Arial" w:hAnsi="Arial" w:cs="Arial"/>
                <w:sz w:val="14"/>
                <w:szCs w:val="16"/>
              </w:rPr>
              <w:t xml:space="preserve">(táchese el/los que no proceda/n </w:t>
            </w:r>
            <w:r>
              <w:rPr>
                <w:rFonts w:ascii="Arial" w:hAnsi="Arial" w:cs="Arial"/>
                <w:sz w:val="14"/>
                <w:szCs w:val="16"/>
              </w:rPr>
              <w:t xml:space="preserve">solo </w:t>
            </w:r>
            <w:r w:rsidRPr="002678F2">
              <w:rPr>
                <w:rFonts w:ascii="Arial" w:hAnsi="Arial" w:cs="Arial"/>
                <w:sz w:val="14"/>
                <w:szCs w:val="16"/>
              </w:rPr>
              <w:t>en caso de haber decidido en su acotado reducirlo</w:t>
            </w:r>
            <w:r>
              <w:rPr>
                <w:rFonts w:ascii="Arial" w:hAnsi="Arial" w:cs="Arial"/>
                <w:sz w:val="14"/>
                <w:szCs w:val="16"/>
              </w:rPr>
              <w:t>s</w:t>
            </w:r>
            <w:r w:rsidRPr="002678F2">
              <w:rPr>
                <w:rFonts w:ascii="Arial" w:hAnsi="Arial" w:cs="Arial"/>
                <w:sz w:val="14"/>
                <w:szCs w:val="16"/>
              </w:rPr>
              <w:t xml:space="preserve">) 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RPr="00486755" w:rsidTr="00AF6EFA">
        <w:trPr>
          <w:trHeight w:val="315"/>
        </w:trPr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9B7206" w:rsidRDefault="002D09DA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9B7206" w:rsidRDefault="002D09DA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D09DA" w:rsidRPr="00486755" w:rsidRDefault="002D09DA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JUEVES</w:t>
            </w:r>
          </w:p>
        </w:tc>
        <w:tc>
          <w:tcPr>
            <w:tcW w:w="883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D09DA" w:rsidRPr="00486755" w:rsidRDefault="002D09DA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SABADO</w:t>
            </w:r>
          </w:p>
        </w:tc>
        <w:tc>
          <w:tcPr>
            <w:tcW w:w="1181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D09DA" w:rsidRPr="00486755" w:rsidRDefault="002D09DA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DOMINGO</w:t>
            </w:r>
          </w:p>
        </w:tc>
        <w:tc>
          <w:tcPr>
            <w:tcW w:w="901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FESTIVO</w:t>
            </w:r>
          </w:p>
        </w:tc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RPr="00486755" w:rsidTr="00AF6EFA">
        <w:trPr>
          <w:trHeight w:val="315"/>
        </w:trPr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9B7206" w:rsidRDefault="002D09DA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9B7206" w:rsidRDefault="002D09DA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b/>
                <w:sz w:val="16"/>
                <w:szCs w:val="16"/>
              </w:rPr>
              <w:t>CUMPLIMIENTO PROHIBICIÓN CAZAR TRES DÍAS SEGUIDOS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RPr="00486755" w:rsidTr="00AF6EFA">
        <w:trPr>
          <w:trHeight w:val="416"/>
        </w:trPr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D09DA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Sábado                   Domingo             Lunes</w:t>
            </w:r>
          </w:p>
          <w:p w:rsidR="002D09DA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30/10                       31/10                 1/11</w:t>
            </w:r>
          </w:p>
          <w:p w:rsidR="002D09DA" w:rsidRPr="00486755" w:rsidRDefault="002D09DA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sz w:val="12"/>
                <w:szCs w:val="16"/>
              </w:rPr>
              <w:t>Deberá suprimir uno de estos tres</w:t>
            </w:r>
          </w:p>
        </w:tc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RPr="00486755" w:rsidTr="00AF6EFA">
        <w:trPr>
          <w:trHeight w:val="423"/>
        </w:trPr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9DA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Sábado                   Domingo             Lunes</w:t>
            </w:r>
          </w:p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4/12                         5/12                   6/12</w:t>
            </w:r>
          </w:p>
          <w:p w:rsidR="002D09DA" w:rsidRPr="00486755" w:rsidRDefault="002D09DA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sz w:val="12"/>
                <w:szCs w:val="16"/>
              </w:rPr>
              <w:t>Deberá suprimir uno de estos tres</w:t>
            </w:r>
          </w:p>
        </w:tc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RPr="00486755" w:rsidTr="00AF6EFA">
        <w:trPr>
          <w:trHeight w:val="638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9B7206" w:rsidRDefault="002D09DA" w:rsidP="00DF3546">
            <w:pPr>
              <w:ind w:right="-285"/>
              <w:rPr>
                <w:rFonts w:ascii="Arial" w:hAnsi="Arial" w:cs="Arial"/>
                <w:szCs w:val="16"/>
              </w:rPr>
            </w:pPr>
            <w:r w:rsidRPr="002D09DA">
              <w:rPr>
                <w:rFonts w:ascii="Arial" w:hAnsi="Arial" w:cs="Arial"/>
                <w:sz w:val="20"/>
                <w:szCs w:val="16"/>
              </w:rPr>
              <w:t>Resto de especies cinegéticas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Default="002D09DA" w:rsidP="002D09DA">
            <w:pPr>
              <w:ind w:right="-285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Al salto, a rabo o en mano</w:t>
            </w:r>
            <w:r w:rsidRPr="009B7206">
              <w:rPr>
                <w:rFonts w:ascii="Arial" w:hAnsi="Arial" w:cs="Arial"/>
                <w:szCs w:val="16"/>
              </w:rPr>
              <w:t xml:space="preserve"> </w:t>
            </w:r>
          </w:p>
          <w:p w:rsidR="002D09DA" w:rsidRPr="009B7206" w:rsidRDefault="002D09DA" w:rsidP="00DF35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AF6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b/>
                <w:sz w:val="16"/>
                <w:szCs w:val="16"/>
              </w:rPr>
              <w:t xml:space="preserve">DIAS HABILES AUTORIZADOS DE LA TEMPORADA GENERAL DESDE EL </w:t>
            </w:r>
            <w:r w:rsidR="00AF6EFA"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2678F2">
              <w:rPr>
                <w:rFonts w:ascii="Arial" w:hAnsi="Arial" w:cs="Arial"/>
                <w:b/>
                <w:sz w:val="16"/>
                <w:szCs w:val="16"/>
              </w:rPr>
              <w:t>/10/21 AL 23/1/22</w:t>
            </w:r>
            <w:r w:rsidRPr="00722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8F2">
              <w:rPr>
                <w:rFonts w:ascii="Arial" w:hAnsi="Arial" w:cs="Arial"/>
                <w:sz w:val="14"/>
                <w:szCs w:val="16"/>
              </w:rPr>
              <w:t xml:space="preserve">(táchese el/los que no proceda/n </w:t>
            </w:r>
            <w:r>
              <w:rPr>
                <w:rFonts w:ascii="Arial" w:hAnsi="Arial" w:cs="Arial"/>
                <w:sz w:val="14"/>
                <w:szCs w:val="16"/>
              </w:rPr>
              <w:t xml:space="preserve">solo </w:t>
            </w:r>
            <w:r w:rsidRPr="002678F2">
              <w:rPr>
                <w:rFonts w:ascii="Arial" w:hAnsi="Arial" w:cs="Arial"/>
                <w:sz w:val="14"/>
                <w:szCs w:val="16"/>
              </w:rPr>
              <w:t>en caso de haber decidido en su acotado reducirlo</w:t>
            </w:r>
            <w:r>
              <w:rPr>
                <w:rFonts w:ascii="Arial" w:hAnsi="Arial" w:cs="Arial"/>
                <w:sz w:val="14"/>
                <w:szCs w:val="16"/>
              </w:rPr>
              <w:t>s</w:t>
            </w:r>
            <w:r w:rsidRPr="002678F2">
              <w:rPr>
                <w:rFonts w:ascii="Arial" w:hAnsi="Arial" w:cs="Arial"/>
                <w:sz w:val="14"/>
                <w:szCs w:val="16"/>
              </w:rPr>
              <w:t xml:space="preserve">) 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RPr="00486755" w:rsidTr="00AF6EFA">
        <w:trPr>
          <w:trHeight w:val="315"/>
        </w:trPr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9B7206" w:rsidRDefault="002D09DA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9B7206" w:rsidRDefault="002D09DA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D09DA" w:rsidRPr="00486755" w:rsidRDefault="002D09DA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JUEVES</w:t>
            </w:r>
          </w:p>
        </w:tc>
        <w:tc>
          <w:tcPr>
            <w:tcW w:w="883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D09DA" w:rsidRPr="00486755" w:rsidRDefault="002D09DA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SABADO</w:t>
            </w:r>
          </w:p>
        </w:tc>
        <w:tc>
          <w:tcPr>
            <w:tcW w:w="1181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D09DA" w:rsidRPr="00486755" w:rsidRDefault="002D09DA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DOMINGO</w:t>
            </w:r>
          </w:p>
        </w:tc>
        <w:tc>
          <w:tcPr>
            <w:tcW w:w="901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FESTIVO</w:t>
            </w:r>
          </w:p>
        </w:tc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RPr="00486755" w:rsidTr="00AF6EFA">
        <w:trPr>
          <w:trHeight w:val="315"/>
        </w:trPr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9B7206" w:rsidRDefault="002D09DA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9B7206" w:rsidRDefault="002D09DA" w:rsidP="00DF3546">
            <w:pPr>
              <w:ind w:right="-285"/>
              <w:rPr>
                <w:rFonts w:ascii="Arial" w:hAnsi="Arial" w:cs="Arial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b/>
                <w:sz w:val="16"/>
                <w:szCs w:val="16"/>
              </w:rPr>
              <w:t>CUMPLIMIENTO PROHIBICIÓN CAZAR TRES DÍAS SEGUIDOS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RPr="00486755" w:rsidTr="00AF6EFA">
        <w:trPr>
          <w:trHeight w:val="416"/>
        </w:trPr>
        <w:tc>
          <w:tcPr>
            <w:tcW w:w="1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D09DA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Sábado                   Domingo             Lunes</w:t>
            </w:r>
          </w:p>
          <w:p w:rsidR="002D09DA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30/10                       31/10                 1/11</w:t>
            </w:r>
          </w:p>
          <w:p w:rsidR="002D09DA" w:rsidRPr="00486755" w:rsidRDefault="002D09DA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sz w:val="12"/>
                <w:szCs w:val="16"/>
              </w:rPr>
              <w:t>Deberá suprimir uno de estos tres</w:t>
            </w:r>
          </w:p>
        </w:tc>
        <w:tc>
          <w:tcPr>
            <w:tcW w:w="10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9DA" w:rsidRPr="00486755" w:rsidTr="00AF6EFA">
        <w:trPr>
          <w:trHeight w:val="423"/>
        </w:trPr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4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9DA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Sábado                   Domingo             Lunes</w:t>
            </w:r>
          </w:p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4/12                         5/12                   6/12</w:t>
            </w:r>
          </w:p>
          <w:p w:rsidR="002D09DA" w:rsidRPr="00486755" w:rsidRDefault="002D09DA" w:rsidP="00DF3546">
            <w:pPr>
              <w:ind w:right="-2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8F2">
              <w:rPr>
                <w:rFonts w:ascii="Arial" w:hAnsi="Arial" w:cs="Arial"/>
                <w:sz w:val="12"/>
                <w:szCs w:val="16"/>
              </w:rPr>
              <w:t>Deberá suprimir uno de estos tres</w:t>
            </w:r>
          </w:p>
        </w:tc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9DA" w:rsidRPr="00486755" w:rsidRDefault="002D09DA" w:rsidP="00DF3546">
            <w:pPr>
              <w:ind w:right="-28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7E2E" w:rsidRDefault="00287E2E" w:rsidP="00287E2E">
      <w:pPr>
        <w:ind w:left="-284" w:right="-285"/>
        <w:jc w:val="both"/>
        <w:rPr>
          <w:rFonts w:ascii="Arial" w:hAnsi="Arial" w:cs="Arial"/>
          <w:sz w:val="20"/>
          <w:szCs w:val="20"/>
        </w:rPr>
      </w:pPr>
    </w:p>
    <w:p w:rsidR="00287E2E" w:rsidRDefault="00287E2E" w:rsidP="00287E2E">
      <w:pPr>
        <w:ind w:left="-284" w:right="-285"/>
        <w:jc w:val="both"/>
        <w:rPr>
          <w:rFonts w:ascii="Arial" w:hAnsi="Arial" w:cs="Arial"/>
          <w:sz w:val="20"/>
          <w:szCs w:val="20"/>
        </w:rPr>
      </w:pPr>
    </w:p>
    <w:p w:rsidR="00486755" w:rsidRDefault="00486755" w:rsidP="008F01F1">
      <w:pPr>
        <w:ind w:left="-284" w:right="-285"/>
        <w:jc w:val="both"/>
        <w:rPr>
          <w:rFonts w:ascii="Arial" w:hAnsi="Arial" w:cs="Arial"/>
          <w:sz w:val="20"/>
          <w:szCs w:val="20"/>
        </w:rPr>
      </w:pPr>
    </w:p>
    <w:p w:rsidR="001D7992" w:rsidRDefault="001D7992" w:rsidP="008700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1D7992">
        <w:rPr>
          <w:rFonts w:ascii="Arial" w:hAnsi="Arial" w:cs="Arial"/>
          <w:i/>
          <w:iCs/>
          <w:color w:val="000000"/>
          <w:sz w:val="20"/>
          <w:szCs w:val="20"/>
        </w:rPr>
        <w:t>LA TABLA ES ORIENTATIVA. DEBERÁ SER ADAPTADA A LAS CONDICIONES DE CADA COTO EN FUNCIÓN DEL PLAN CINEGÉTICO APROBADO Y DE LOS ACUERDOS PRIVADOS, PACTOS O ESTATUTOS.</w:t>
      </w:r>
    </w:p>
    <w:p w:rsidR="000E4796" w:rsidRDefault="000E4796" w:rsidP="008700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E4796" w:rsidRPr="000E4796" w:rsidRDefault="000E4796" w:rsidP="000E4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479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0E4796">
        <w:rPr>
          <w:rFonts w:ascii="Arial" w:hAnsi="Arial" w:cs="Arial"/>
          <w:b/>
          <w:sz w:val="20"/>
          <w:szCs w:val="20"/>
          <w:u w:val="single"/>
        </w:rPr>
        <w:t>MODALIDAD DE CAZA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665073">
        <w:rPr>
          <w:rFonts w:ascii="Arial" w:hAnsi="Arial" w:cs="Arial"/>
          <w:b/>
          <w:sz w:val="20"/>
          <w:szCs w:val="20"/>
        </w:rPr>
        <w:t xml:space="preserve"> </w:t>
      </w:r>
      <w:r w:rsidR="009A7DBF">
        <w:rPr>
          <w:rFonts w:ascii="Arial" w:hAnsi="Arial" w:cs="Arial"/>
          <w:sz w:val="20"/>
          <w:szCs w:val="20"/>
        </w:rPr>
        <w:t>En este apartado se han reflejado las modalidades ordinarias para cada especie que con mayor frecuencia se practican en los acotados, no obstante, se d</w:t>
      </w:r>
      <w:r w:rsidR="00665073" w:rsidRPr="00665073">
        <w:rPr>
          <w:rFonts w:ascii="Arial" w:hAnsi="Arial" w:cs="Arial"/>
          <w:sz w:val="20"/>
          <w:szCs w:val="20"/>
        </w:rPr>
        <w:t xml:space="preserve">eberá </w:t>
      </w:r>
      <w:r w:rsidR="009A7DBF">
        <w:rPr>
          <w:rFonts w:ascii="Arial" w:hAnsi="Arial" w:cs="Arial"/>
          <w:sz w:val="20"/>
          <w:szCs w:val="20"/>
        </w:rPr>
        <w:t xml:space="preserve">especificar </w:t>
      </w:r>
      <w:r w:rsidR="00665073" w:rsidRPr="00665073">
        <w:rPr>
          <w:rFonts w:ascii="Arial" w:hAnsi="Arial" w:cs="Arial"/>
          <w:sz w:val="20"/>
          <w:szCs w:val="20"/>
        </w:rPr>
        <w:t xml:space="preserve">la modalidad de caza para </w:t>
      </w:r>
      <w:r w:rsidR="009A7DBF">
        <w:rPr>
          <w:rFonts w:ascii="Arial" w:hAnsi="Arial" w:cs="Arial"/>
          <w:sz w:val="20"/>
          <w:szCs w:val="20"/>
        </w:rPr>
        <w:t>cada e</w:t>
      </w:r>
      <w:r w:rsidR="00665073" w:rsidRPr="00665073">
        <w:rPr>
          <w:rFonts w:ascii="Arial" w:hAnsi="Arial" w:cs="Arial"/>
          <w:sz w:val="20"/>
          <w:szCs w:val="20"/>
        </w:rPr>
        <w:t>specie</w:t>
      </w:r>
      <w:r w:rsidR="00665073">
        <w:rPr>
          <w:rFonts w:ascii="Arial" w:hAnsi="Arial" w:cs="Arial"/>
          <w:sz w:val="20"/>
          <w:szCs w:val="20"/>
        </w:rPr>
        <w:t xml:space="preserve"> </w:t>
      </w:r>
      <w:r w:rsidR="009A7DBF">
        <w:rPr>
          <w:rFonts w:ascii="Arial" w:hAnsi="Arial" w:cs="Arial"/>
          <w:sz w:val="20"/>
          <w:szCs w:val="20"/>
        </w:rPr>
        <w:t xml:space="preserve">dentro de las </w:t>
      </w:r>
      <w:r w:rsidR="00665073">
        <w:rPr>
          <w:rFonts w:ascii="Arial" w:hAnsi="Arial" w:cs="Arial"/>
          <w:sz w:val="20"/>
          <w:szCs w:val="20"/>
        </w:rPr>
        <w:t>autorizad</w:t>
      </w:r>
      <w:r w:rsidR="009A7DBF">
        <w:rPr>
          <w:rFonts w:ascii="Arial" w:hAnsi="Arial" w:cs="Arial"/>
          <w:sz w:val="20"/>
          <w:szCs w:val="20"/>
        </w:rPr>
        <w:t>as</w:t>
      </w:r>
      <w:r w:rsidR="00665073">
        <w:rPr>
          <w:rFonts w:ascii="Arial" w:hAnsi="Arial" w:cs="Arial"/>
          <w:sz w:val="20"/>
          <w:szCs w:val="20"/>
        </w:rPr>
        <w:t xml:space="preserve"> en la Resolución de aprobación del plan cinegético</w:t>
      </w:r>
      <w:r w:rsidR="009A7DBF">
        <w:rPr>
          <w:rFonts w:ascii="Arial" w:hAnsi="Arial" w:cs="Arial"/>
          <w:sz w:val="20"/>
          <w:szCs w:val="20"/>
        </w:rPr>
        <w:t xml:space="preserve"> en vigor</w:t>
      </w:r>
      <w:r w:rsidR="00665073">
        <w:rPr>
          <w:rFonts w:ascii="Arial" w:hAnsi="Arial" w:cs="Arial"/>
          <w:sz w:val="20"/>
          <w:szCs w:val="20"/>
        </w:rPr>
        <w:t>.</w:t>
      </w:r>
    </w:p>
    <w:p w:rsidR="001D7992" w:rsidRDefault="001D7992" w:rsidP="008700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474D1" w:rsidRDefault="000E4796" w:rsidP="001474D1">
      <w:pPr>
        <w:pStyle w:val="Default"/>
        <w:jc w:val="both"/>
        <w:rPr>
          <w:color w:val="auto"/>
          <w:sz w:val="20"/>
          <w:szCs w:val="20"/>
        </w:rPr>
      </w:pPr>
      <w:r w:rsidRPr="000E4796">
        <w:rPr>
          <w:color w:val="auto"/>
          <w:sz w:val="16"/>
          <w:szCs w:val="16"/>
          <w:vertAlign w:val="superscript"/>
        </w:rPr>
        <w:t xml:space="preserve">2 </w:t>
      </w:r>
      <w:r w:rsidR="001474D1" w:rsidRPr="00B83758">
        <w:rPr>
          <w:b/>
          <w:color w:val="auto"/>
          <w:sz w:val="20"/>
          <w:szCs w:val="20"/>
          <w:u w:val="single"/>
        </w:rPr>
        <w:t>CUPO:</w:t>
      </w:r>
      <w:r w:rsidR="001474D1">
        <w:rPr>
          <w:color w:val="auto"/>
          <w:sz w:val="20"/>
          <w:szCs w:val="20"/>
        </w:rPr>
        <w:t xml:space="preserve"> </w:t>
      </w:r>
      <w:r w:rsidR="00486755">
        <w:rPr>
          <w:color w:val="auto"/>
          <w:sz w:val="20"/>
          <w:szCs w:val="20"/>
        </w:rPr>
        <w:t>Deberá indicarse si el cupo</w:t>
      </w:r>
      <w:r w:rsidR="00AE68FE">
        <w:rPr>
          <w:color w:val="auto"/>
          <w:sz w:val="20"/>
          <w:szCs w:val="20"/>
        </w:rPr>
        <w:t xml:space="preserve"> es referido a un cazador o a una cuadrilla. </w:t>
      </w:r>
      <w:r w:rsidR="001474D1">
        <w:rPr>
          <w:color w:val="auto"/>
          <w:sz w:val="20"/>
          <w:szCs w:val="20"/>
        </w:rPr>
        <w:t xml:space="preserve">Como máximo </w:t>
      </w:r>
      <w:r w:rsidR="00B83758">
        <w:rPr>
          <w:color w:val="auto"/>
          <w:sz w:val="20"/>
          <w:szCs w:val="20"/>
        </w:rPr>
        <w:t xml:space="preserve">se podrá indicar </w:t>
      </w:r>
      <w:r w:rsidR="001474D1">
        <w:rPr>
          <w:color w:val="auto"/>
          <w:sz w:val="20"/>
          <w:szCs w:val="20"/>
        </w:rPr>
        <w:t xml:space="preserve">el cupo autorizado en </w:t>
      </w:r>
      <w:r w:rsidR="00B83758">
        <w:rPr>
          <w:color w:val="auto"/>
          <w:sz w:val="20"/>
          <w:szCs w:val="20"/>
        </w:rPr>
        <w:t>la resolución d</w:t>
      </w:r>
      <w:r w:rsidR="001474D1">
        <w:rPr>
          <w:color w:val="auto"/>
          <w:sz w:val="20"/>
          <w:szCs w:val="20"/>
        </w:rPr>
        <w:t>el plan cinegético</w:t>
      </w:r>
      <w:r w:rsidR="002D09DA">
        <w:rPr>
          <w:color w:val="auto"/>
          <w:sz w:val="20"/>
          <w:szCs w:val="20"/>
        </w:rPr>
        <w:t>, pudiendo cada acotado reducirlo según decisión interna</w:t>
      </w:r>
      <w:r w:rsidR="002D09DA" w:rsidRPr="00536986">
        <w:rPr>
          <w:color w:val="auto"/>
          <w:sz w:val="20"/>
          <w:szCs w:val="20"/>
        </w:rPr>
        <w:t>.</w:t>
      </w:r>
    </w:p>
    <w:p w:rsidR="00665073" w:rsidRDefault="00665073" w:rsidP="001474D1">
      <w:pPr>
        <w:pStyle w:val="Default"/>
        <w:jc w:val="both"/>
        <w:rPr>
          <w:color w:val="auto"/>
          <w:sz w:val="20"/>
          <w:szCs w:val="20"/>
        </w:rPr>
      </w:pPr>
    </w:p>
    <w:p w:rsidR="00B83758" w:rsidRDefault="000E4796" w:rsidP="001474D1">
      <w:pPr>
        <w:pStyle w:val="Default"/>
        <w:jc w:val="both"/>
        <w:rPr>
          <w:color w:val="auto"/>
          <w:sz w:val="20"/>
          <w:szCs w:val="20"/>
        </w:rPr>
      </w:pPr>
      <w:r w:rsidRPr="000E4796">
        <w:rPr>
          <w:color w:val="auto"/>
          <w:sz w:val="16"/>
          <w:szCs w:val="16"/>
          <w:vertAlign w:val="superscript"/>
        </w:rPr>
        <w:t xml:space="preserve">3 </w:t>
      </w:r>
      <w:r w:rsidR="001474D1" w:rsidRPr="00B83758">
        <w:rPr>
          <w:b/>
          <w:color w:val="auto"/>
          <w:sz w:val="20"/>
          <w:szCs w:val="20"/>
          <w:u w:val="single"/>
        </w:rPr>
        <w:t>JORNADAS</w:t>
      </w:r>
      <w:r w:rsidR="00B83758">
        <w:rPr>
          <w:b/>
          <w:color w:val="auto"/>
          <w:sz w:val="20"/>
          <w:szCs w:val="20"/>
          <w:u w:val="single"/>
        </w:rPr>
        <w:t xml:space="preserve"> HÁBILES</w:t>
      </w:r>
      <w:r w:rsidR="001474D1" w:rsidRPr="00B83758">
        <w:rPr>
          <w:b/>
          <w:color w:val="auto"/>
          <w:sz w:val="20"/>
          <w:szCs w:val="20"/>
          <w:u w:val="single"/>
        </w:rPr>
        <w:t>:</w:t>
      </w:r>
      <w:r w:rsidR="001474D1">
        <w:rPr>
          <w:color w:val="auto"/>
          <w:sz w:val="20"/>
          <w:szCs w:val="20"/>
        </w:rPr>
        <w:t xml:space="preserve"> </w:t>
      </w:r>
      <w:r w:rsidR="00B83758">
        <w:rPr>
          <w:color w:val="auto"/>
          <w:sz w:val="20"/>
          <w:szCs w:val="20"/>
        </w:rPr>
        <w:t>S</w:t>
      </w:r>
      <w:r w:rsidR="001474D1">
        <w:rPr>
          <w:color w:val="auto"/>
          <w:sz w:val="20"/>
          <w:szCs w:val="20"/>
        </w:rPr>
        <w:t xml:space="preserve">e deberá </w:t>
      </w:r>
      <w:r w:rsidR="00B83758">
        <w:rPr>
          <w:color w:val="auto"/>
          <w:sz w:val="20"/>
          <w:szCs w:val="20"/>
        </w:rPr>
        <w:t>indicar el</w:t>
      </w:r>
      <w:r w:rsidR="002678F2">
        <w:rPr>
          <w:color w:val="auto"/>
          <w:sz w:val="20"/>
          <w:szCs w:val="20"/>
        </w:rPr>
        <w:t>/los</w:t>
      </w:r>
      <w:r w:rsidR="00B83758">
        <w:rPr>
          <w:color w:val="auto"/>
          <w:sz w:val="20"/>
          <w:szCs w:val="20"/>
        </w:rPr>
        <w:t xml:space="preserve"> día</w:t>
      </w:r>
      <w:r w:rsidR="002678F2">
        <w:rPr>
          <w:color w:val="auto"/>
          <w:sz w:val="20"/>
          <w:szCs w:val="20"/>
        </w:rPr>
        <w:t>/s</w:t>
      </w:r>
      <w:r w:rsidR="00B83758">
        <w:rPr>
          <w:color w:val="auto"/>
          <w:sz w:val="20"/>
          <w:szCs w:val="20"/>
        </w:rPr>
        <w:t xml:space="preserve"> </w:t>
      </w:r>
      <w:r w:rsidR="002678F2">
        <w:rPr>
          <w:color w:val="auto"/>
          <w:sz w:val="20"/>
          <w:szCs w:val="20"/>
        </w:rPr>
        <w:t xml:space="preserve">hábil/es </w:t>
      </w:r>
      <w:r w:rsidR="00B83758">
        <w:rPr>
          <w:color w:val="auto"/>
          <w:sz w:val="20"/>
          <w:szCs w:val="20"/>
        </w:rPr>
        <w:t>en el</w:t>
      </w:r>
      <w:r w:rsidR="002678F2">
        <w:rPr>
          <w:color w:val="auto"/>
          <w:sz w:val="20"/>
          <w:szCs w:val="20"/>
        </w:rPr>
        <w:t>/los</w:t>
      </w:r>
      <w:r w:rsidR="00B83758">
        <w:rPr>
          <w:color w:val="auto"/>
          <w:sz w:val="20"/>
          <w:szCs w:val="20"/>
        </w:rPr>
        <w:t xml:space="preserve"> que </w:t>
      </w:r>
      <w:r w:rsidR="001D7992">
        <w:rPr>
          <w:color w:val="auto"/>
          <w:sz w:val="20"/>
          <w:szCs w:val="20"/>
        </w:rPr>
        <w:t xml:space="preserve">está permitida cazar </w:t>
      </w:r>
      <w:r w:rsidR="002678F2">
        <w:rPr>
          <w:color w:val="auto"/>
          <w:sz w:val="20"/>
          <w:szCs w:val="20"/>
        </w:rPr>
        <w:t>para su acotado</w:t>
      </w:r>
      <w:r w:rsidR="001D7992">
        <w:rPr>
          <w:color w:val="auto"/>
          <w:sz w:val="20"/>
          <w:szCs w:val="20"/>
        </w:rPr>
        <w:t>. No se podrá cazar tres días consecutivos sobre las mismas especies, salvo que el plan cinegético lo contemple</w:t>
      </w:r>
      <w:r w:rsidR="00B83758">
        <w:rPr>
          <w:color w:val="auto"/>
          <w:sz w:val="20"/>
          <w:szCs w:val="20"/>
        </w:rPr>
        <w:t xml:space="preserve">. </w:t>
      </w:r>
    </w:p>
    <w:p w:rsidR="00665073" w:rsidRDefault="00665073" w:rsidP="001474D1">
      <w:pPr>
        <w:pStyle w:val="Default"/>
        <w:jc w:val="both"/>
        <w:rPr>
          <w:color w:val="auto"/>
          <w:sz w:val="20"/>
          <w:szCs w:val="20"/>
        </w:rPr>
      </w:pPr>
    </w:p>
    <w:p w:rsidR="00B83758" w:rsidRDefault="00665073" w:rsidP="00B8375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16"/>
          <w:szCs w:val="16"/>
          <w:vertAlign w:val="superscript"/>
        </w:rPr>
        <w:t>3</w:t>
      </w:r>
      <w:r w:rsidR="000E4796">
        <w:rPr>
          <w:b/>
          <w:color w:val="auto"/>
          <w:sz w:val="20"/>
          <w:szCs w:val="20"/>
          <w:u w:val="single"/>
        </w:rPr>
        <w:t xml:space="preserve"> </w:t>
      </w:r>
      <w:r w:rsidR="00B83758" w:rsidRPr="00B83758">
        <w:rPr>
          <w:b/>
          <w:color w:val="auto"/>
          <w:sz w:val="20"/>
          <w:szCs w:val="20"/>
          <w:u w:val="single"/>
        </w:rPr>
        <w:t>DÍAS HÁBILES:</w:t>
      </w:r>
      <w:r w:rsidR="00B83758" w:rsidRPr="00536986">
        <w:rPr>
          <w:color w:val="auto"/>
          <w:sz w:val="20"/>
          <w:szCs w:val="20"/>
        </w:rPr>
        <w:t xml:space="preserve"> </w:t>
      </w:r>
      <w:r w:rsidR="001D0F48">
        <w:rPr>
          <w:color w:val="auto"/>
          <w:sz w:val="20"/>
          <w:szCs w:val="20"/>
        </w:rPr>
        <w:t xml:space="preserve">De forma genérica </w:t>
      </w:r>
      <w:r w:rsidR="00AE68FE">
        <w:rPr>
          <w:color w:val="auto"/>
          <w:sz w:val="20"/>
          <w:szCs w:val="20"/>
        </w:rPr>
        <w:t>J</w:t>
      </w:r>
      <w:r w:rsidR="00B83758" w:rsidRPr="00536986">
        <w:rPr>
          <w:color w:val="auto"/>
          <w:sz w:val="20"/>
          <w:szCs w:val="20"/>
        </w:rPr>
        <w:t>ueves, sábados, domingos y festivos de carácter nacional y autonómico</w:t>
      </w:r>
      <w:r w:rsidR="001D0F48">
        <w:rPr>
          <w:color w:val="auto"/>
          <w:sz w:val="20"/>
          <w:szCs w:val="20"/>
        </w:rPr>
        <w:t>, pudiendo cada acotado reducirlo según decisión interna</w:t>
      </w:r>
      <w:r w:rsidR="00B83758" w:rsidRPr="00536986">
        <w:rPr>
          <w:color w:val="auto"/>
          <w:sz w:val="20"/>
          <w:szCs w:val="20"/>
        </w:rPr>
        <w:t>.</w:t>
      </w:r>
    </w:p>
    <w:p w:rsidR="00665073" w:rsidRDefault="00665073" w:rsidP="00B83758">
      <w:pPr>
        <w:pStyle w:val="Default"/>
        <w:jc w:val="both"/>
        <w:rPr>
          <w:color w:val="auto"/>
          <w:sz w:val="20"/>
          <w:szCs w:val="20"/>
        </w:rPr>
      </w:pPr>
    </w:p>
    <w:p w:rsidR="00B83758" w:rsidRDefault="00665073" w:rsidP="001474D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16"/>
          <w:szCs w:val="16"/>
          <w:vertAlign w:val="superscript"/>
        </w:rPr>
        <w:t>4</w:t>
      </w:r>
      <w:r w:rsidR="000E4796" w:rsidRPr="000E4796">
        <w:rPr>
          <w:color w:val="auto"/>
          <w:sz w:val="16"/>
          <w:szCs w:val="16"/>
          <w:vertAlign w:val="superscript"/>
        </w:rPr>
        <w:t xml:space="preserve"> </w:t>
      </w:r>
      <w:r w:rsidR="00B83758" w:rsidRPr="00B83758">
        <w:rPr>
          <w:b/>
          <w:color w:val="auto"/>
          <w:sz w:val="20"/>
          <w:szCs w:val="20"/>
          <w:u w:val="single"/>
        </w:rPr>
        <w:t>Nª MÁXIMO DE JORNADAS</w:t>
      </w:r>
      <w:r w:rsidR="00B83758" w:rsidRPr="00B83758">
        <w:rPr>
          <w:color w:val="auto"/>
          <w:sz w:val="20"/>
          <w:szCs w:val="20"/>
          <w:u w:val="single"/>
        </w:rPr>
        <w:t>:</w:t>
      </w:r>
      <w:r w:rsidR="00B83758">
        <w:rPr>
          <w:color w:val="auto"/>
          <w:sz w:val="20"/>
          <w:szCs w:val="20"/>
        </w:rPr>
        <w:t xml:space="preserve"> Solo se deberá indicar en aquellos cotos de caza en cuya resolución del plan cinegético se restrinjan las jornadas de caza</w:t>
      </w:r>
      <w:r w:rsidR="001D7992">
        <w:rPr>
          <w:color w:val="auto"/>
          <w:sz w:val="20"/>
          <w:szCs w:val="20"/>
        </w:rPr>
        <w:t xml:space="preserve">; </w:t>
      </w:r>
      <w:r w:rsidR="00B83758">
        <w:rPr>
          <w:color w:val="auto"/>
          <w:sz w:val="20"/>
          <w:szCs w:val="20"/>
        </w:rPr>
        <w:t>en caso contrario se entenderá que son TODAS las jornadas hábiles.</w:t>
      </w:r>
    </w:p>
    <w:p w:rsidR="00D82E62" w:rsidRDefault="00D82E62" w:rsidP="0064096E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D82E62" w:rsidSect="00427AD6">
      <w:pgSz w:w="11906" w:h="16838"/>
      <w:pgMar w:top="993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C8CB54"/>
    <w:multiLevelType w:val="hybridMultilevel"/>
    <w:tmpl w:val="3E77A4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3B0694"/>
    <w:multiLevelType w:val="hybridMultilevel"/>
    <w:tmpl w:val="F8EE5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38BE"/>
    <w:multiLevelType w:val="hybridMultilevel"/>
    <w:tmpl w:val="28EC46FC"/>
    <w:lvl w:ilvl="0" w:tplc="0C0A000F">
      <w:start w:val="1"/>
      <w:numFmt w:val="decimal"/>
      <w:lvlText w:val="%1."/>
      <w:lvlJc w:val="left"/>
      <w:pPr>
        <w:ind w:left="490" w:hanging="360"/>
      </w:pPr>
    </w:lvl>
    <w:lvl w:ilvl="1" w:tplc="0C0A0019" w:tentative="1">
      <w:start w:val="1"/>
      <w:numFmt w:val="lowerLetter"/>
      <w:lvlText w:val="%2."/>
      <w:lvlJc w:val="left"/>
      <w:pPr>
        <w:ind w:left="1210" w:hanging="360"/>
      </w:pPr>
    </w:lvl>
    <w:lvl w:ilvl="2" w:tplc="0C0A001B" w:tentative="1">
      <w:start w:val="1"/>
      <w:numFmt w:val="lowerRoman"/>
      <w:lvlText w:val="%3."/>
      <w:lvlJc w:val="right"/>
      <w:pPr>
        <w:ind w:left="1930" w:hanging="180"/>
      </w:pPr>
    </w:lvl>
    <w:lvl w:ilvl="3" w:tplc="0C0A000F" w:tentative="1">
      <w:start w:val="1"/>
      <w:numFmt w:val="decimal"/>
      <w:lvlText w:val="%4."/>
      <w:lvlJc w:val="left"/>
      <w:pPr>
        <w:ind w:left="2650" w:hanging="360"/>
      </w:pPr>
    </w:lvl>
    <w:lvl w:ilvl="4" w:tplc="0C0A0019" w:tentative="1">
      <w:start w:val="1"/>
      <w:numFmt w:val="lowerLetter"/>
      <w:lvlText w:val="%5."/>
      <w:lvlJc w:val="left"/>
      <w:pPr>
        <w:ind w:left="3370" w:hanging="360"/>
      </w:pPr>
    </w:lvl>
    <w:lvl w:ilvl="5" w:tplc="0C0A001B" w:tentative="1">
      <w:start w:val="1"/>
      <w:numFmt w:val="lowerRoman"/>
      <w:lvlText w:val="%6."/>
      <w:lvlJc w:val="right"/>
      <w:pPr>
        <w:ind w:left="4090" w:hanging="180"/>
      </w:pPr>
    </w:lvl>
    <w:lvl w:ilvl="6" w:tplc="0C0A000F" w:tentative="1">
      <w:start w:val="1"/>
      <w:numFmt w:val="decimal"/>
      <w:lvlText w:val="%7."/>
      <w:lvlJc w:val="left"/>
      <w:pPr>
        <w:ind w:left="4810" w:hanging="360"/>
      </w:pPr>
    </w:lvl>
    <w:lvl w:ilvl="7" w:tplc="0C0A0019" w:tentative="1">
      <w:start w:val="1"/>
      <w:numFmt w:val="lowerLetter"/>
      <w:lvlText w:val="%8."/>
      <w:lvlJc w:val="left"/>
      <w:pPr>
        <w:ind w:left="5530" w:hanging="360"/>
      </w:pPr>
    </w:lvl>
    <w:lvl w:ilvl="8" w:tplc="0C0A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 w15:restartNumberingAfterBreak="0">
    <w:nsid w:val="55FC6B30"/>
    <w:multiLevelType w:val="hybridMultilevel"/>
    <w:tmpl w:val="D102C50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50FA0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ECE7DA"/>
    <w:multiLevelType w:val="hybridMultilevel"/>
    <w:tmpl w:val="DFD20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FB96E38"/>
    <w:multiLevelType w:val="hybridMultilevel"/>
    <w:tmpl w:val="408494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774992"/>
    <w:multiLevelType w:val="hybridMultilevel"/>
    <w:tmpl w:val="561E1B60"/>
    <w:lvl w:ilvl="0" w:tplc="3DC64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F2220"/>
    <w:multiLevelType w:val="hybridMultilevel"/>
    <w:tmpl w:val="6A68FE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6638A3"/>
    <w:multiLevelType w:val="hybridMultilevel"/>
    <w:tmpl w:val="FEA48A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50FA0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86"/>
    <w:rsid w:val="00086EC9"/>
    <w:rsid w:val="000E4796"/>
    <w:rsid w:val="001474D1"/>
    <w:rsid w:val="001D0F48"/>
    <w:rsid w:val="001D7992"/>
    <w:rsid w:val="00210A86"/>
    <w:rsid w:val="00221A4E"/>
    <w:rsid w:val="00232C44"/>
    <w:rsid w:val="002678F2"/>
    <w:rsid w:val="00287E2E"/>
    <w:rsid w:val="002A42CC"/>
    <w:rsid w:val="002D09DA"/>
    <w:rsid w:val="002F479D"/>
    <w:rsid w:val="00356476"/>
    <w:rsid w:val="003F5E66"/>
    <w:rsid w:val="00427AD6"/>
    <w:rsid w:val="00486755"/>
    <w:rsid w:val="00491866"/>
    <w:rsid w:val="004A3C47"/>
    <w:rsid w:val="0052529B"/>
    <w:rsid w:val="00536986"/>
    <w:rsid w:val="005652B2"/>
    <w:rsid w:val="005D5F11"/>
    <w:rsid w:val="005F6FF3"/>
    <w:rsid w:val="0064096E"/>
    <w:rsid w:val="006412F6"/>
    <w:rsid w:val="00664A1D"/>
    <w:rsid w:val="00665073"/>
    <w:rsid w:val="00684951"/>
    <w:rsid w:val="006B5B5A"/>
    <w:rsid w:val="006F6DB1"/>
    <w:rsid w:val="00714033"/>
    <w:rsid w:val="00722111"/>
    <w:rsid w:val="00733709"/>
    <w:rsid w:val="00746E6C"/>
    <w:rsid w:val="00761582"/>
    <w:rsid w:val="008142F8"/>
    <w:rsid w:val="00823493"/>
    <w:rsid w:val="00832B88"/>
    <w:rsid w:val="008700C1"/>
    <w:rsid w:val="008E0147"/>
    <w:rsid w:val="008E0EBE"/>
    <w:rsid w:val="008F01F1"/>
    <w:rsid w:val="00935A97"/>
    <w:rsid w:val="009721AB"/>
    <w:rsid w:val="009A6740"/>
    <w:rsid w:val="009A7DBF"/>
    <w:rsid w:val="009B2705"/>
    <w:rsid w:val="009B7206"/>
    <w:rsid w:val="00A10C09"/>
    <w:rsid w:val="00A11327"/>
    <w:rsid w:val="00A330CD"/>
    <w:rsid w:val="00A370A1"/>
    <w:rsid w:val="00A73AC1"/>
    <w:rsid w:val="00AE68FE"/>
    <w:rsid w:val="00AF6EFA"/>
    <w:rsid w:val="00B17D3F"/>
    <w:rsid w:val="00B83758"/>
    <w:rsid w:val="00BD7D31"/>
    <w:rsid w:val="00BF78A9"/>
    <w:rsid w:val="00C125A1"/>
    <w:rsid w:val="00C76B54"/>
    <w:rsid w:val="00C973B5"/>
    <w:rsid w:val="00D05A32"/>
    <w:rsid w:val="00D336FC"/>
    <w:rsid w:val="00D82E62"/>
    <w:rsid w:val="00DA64D0"/>
    <w:rsid w:val="00E27906"/>
    <w:rsid w:val="00E97271"/>
    <w:rsid w:val="00ED7B42"/>
    <w:rsid w:val="00EF005E"/>
    <w:rsid w:val="00F10A17"/>
    <w:rsid w:val="00F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64C29-41EF-4238-B0E8-A519D8EC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0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E01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8E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5F6FF3"/>
    <w:rPr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F5E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ACEF5-A4D8-4CB1-A8B3-30CC40C8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Emilio Ruano Bedate</dc:creator>
  <cp:keywords/>
  <dc:description/>
  <cp:lastModifiedBy>Ivan Emilio Ruano Bedate</cp:lastModifiedBy>
  <cp:revision>2</cp:revision>
  <cp:lastPrinted>2021-10-08T08:22:00Z</cp:lastPrinted>
  <dcterms:created xsi:type="dcterms:W3CDTF">2021-10-18T10:08:00Z</dcterms:created>
  <dcterms:modified xsi:type="dcterms:W3CDTF">2021-10-18T10:08:00Z</dcterms:modified>
</cp:coreProperties>
</file>